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74" w:rsidRPr="00107C4E" w:rsidRDefault="00A42B74" w:rsidP="00A42B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74" w:rsidRDefault="00A42B74" w:rsidP="00A42B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74" w:rsidRPr="00F05FEF" w:rsidRDefault="00A42B74" w:rsidP="00A42B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5FEF">
        <w:rPr>
          <w:rFonts w:ascii="Times New Roman" w:eastAsia="Times New Roman" w:hAnsi="Times New Roman"/>
          <w:b/>
          <w:sz w:val="24"/>
          <w:szCs w:val="24"/>
        </w:rPr>
        <w:t>СЕЛЬСКАЯ  ДУМА</w:t>
      </w:r>
    </w:p>
    <w:p w:rsidR="00A42B74" w:rsidRPr="00F05FEF" w:rsidRDefault="00A42B74" w:rsidP="00A4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A42B74" w:rsidRPr="00F05FEF" w:rsidRDefault="00A42B74" w:rsidP="00A4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A42B74" w:rsidRPr="00BA5418" w:rsidRDefault="00A42B74" w:rsidP="00A4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A42B74" w:rsidRPr="00F05FEF" w:rsidRDefault="00A42B74" w:rsidP="00A4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A42B74" w:rsidRPr="00BA5418" w:rsidRDefault="00A42B74" w:rsidP="00A42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A42B74" w:rsidRDefault="00A42B74" w:rsidP="00A42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 мая  2018  г.    №  122/217</w:t>
      </w:r>
    </w:p>
    <w:p w:rsidR="00A42B74" w:rsidRDefault="00A42B74" w:rsidP="00A42B74">
      <w:pPr>
        <w:spacing w:after="0" w:line="180" w:lineRule="auto"/>
        <w:rPr>
          <w:rFonts w:ascii="Times New Roman" w:hAnsi="Times New Roman"/>
          <w:sz w:val="28"/>
          <w:szCs w:val="28"/>
        </w:rPr>
      </w:pPr>
    </w:p>
    <w:p w:rsidR="00A42B74" w:rsidRPr="00A42B74" w:rsidRDefault="00A42B74" w:rsidP="00A42B7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42B74">
        <w:rPr>
          <w:rFonts w:ascii="Times New Roman" w:hAnsi="Times New Roman"/>
          <w:sz w:val="28"/>
          <w:szCs w:val="28"/>
        </w:rPr>
        <w:t>Об установлении расчетной средней рыночной стоимости 1 кв.м. общей площади жилого помещения в Верхнепогроменском сельском поселении на 2018 год</w:t>
      </w:r>
    </w:p>
    <w:p w:rsidR="00A42B74" w:rsidRDefault="00A42B74" w:rsidP="00A4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B74" w:rsidRDefault="00A42B74" w:rsidP="00A42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целях обеспечения жилищных прав граждан, руководствуясь статьей 50 Жилищного кодекса Российской Федерации, Уставом Верхнепогроменского сельского поселения Среднеахтубинского муниципального района Волгоградской области,</w:t>
      </w:r>
      <w:r w:rsidRPr="00A42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</w:t>
      </w:r>
      <w:r w:rsidRPr="00A42B74">
        <w:rPr>
          <w:rFonts w:ascii="Times New Roman" w:hAnsi="Times New Roman"/>
          <w:sz w:val="28"/>
          <w:szCs w:val="28"/>
        </w:rPr>
        <w:t xml:space="preserve"> Союза «Волжской торгово-промышленной палаты» от 18.04.2018 №18-0755 о средней рыночной стоимости 1 кв.м. общей площади жилья</w:t>
      </w:r>
      <w:r>
        <w:rPr>
          <w:rFonts w:ascii="Times New Roman" w:hAnsi="Times New Roman"/>
          <w:sz w:val="28"/>
          <w:szCs w:val="28"/>
        </w:rPr>
        <w:t>, а также в</w:t>
      </w:r>
      <w:r w:rsidRPr="00A42B74">
        <w:rPr>
          <w:rFonts w:ascii="Times New Roman" w:hAnsi="Times New Roman"/>
          <w:sz w:val="28"/>
          <w:szCs w:val="28"/>
        </w:rPr>
        <w:t xml:space="preserve"> целях реализации муниципальной программы «Улучшение жилищных условий молодых семей Верхнепогроменского сельского поселения Среднеахтубинского муниципального района на 2019</w:t>
      </w:r>
      <w:proofErr w:type="gramEnd"/>
      <w:r w:rsidRPr="00A42B74">
        <w:rPr>
          <w:rFonts w:ascii="Times New Roman" w:hAnsi="Times New Roman"/>
          <w:sz w:val="28"/>
          <w:szCs w:val="28"/>
        </w:rPr>
        <w:t xml:space="preserve"> год»,</w:t>
      </w:r>
      <w:r>
        <w:rPr>
          <w:rFonts w:ascii="Times New Roman" w:hAnsi="Times New Roman"/>
          <w:sz w:val="28"/>
          <w:szCs w:val="28"/>
        </w:rPr>
        <w:t xml:space="preserve">  сельская Дума Верхнепогроменского сельского поселения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 а : </w:t>
      </w:r>
    </w:p>
    <w:p w:rsidR="00A42B74" w:rsidRPr="00A42B74" w:rsidRDefault="00A42B74" w:rsidP="00A42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2B74">
        <w:rPr>
          <w:rFonts w:ascii="Times New Roman" w:hAnsi="Times New Roman"/>
          <w:sz w:val="28"/>
          <w:szCs w:val="28"/>
        </w:rPr>
        <w:t>Установить расчетную среднюю рыночную стоимость 1 кв.м. общей площади жилого помещения на территории Верхнепогроменского сельского поселения на 2018 год  в размере 22 000,00 руб.</w:t>
      </w:r>
    </w:p>
    <w:p w:rsidR="00A42B74" w:rsidRPr="007567D3" w:rsidRDefault="00A42B74" w:rsidP="00A42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Данное решение разместить на официальном сайте Верхнепогроменского сельского поселения - </w:t>
      </w:r>
      <w:proofErr w:type="spellStart"/>
      <w:r w:rsidRPr="007567D3">
        <w:rPr>
          <w:rFonts w:ascii="Times New Roman" w:hAnsi="Times New Roman"/>
          <w:sz w:val="28"/>
          <w:szCs w:val="28"/>
          <w:u w:val="single"/>
        </w:rPr>
        <w:t>верхнепогроменское.рф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A42B74" w:rsidRDefault="00A42B74" w:rsidP="00A42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сельской Думы Верхнепогроменского сельского поселения вступает в силу с момента его подписания.</w:t>
      </w:r>
    </w:p>
    <w:p w:rsidR="00A42B74" w:rsidRDefault="00A42B74" w:rsidP="00A42B74">
      <w:pPr>
        <w:jc w:val="both"/>
      </w:pPr>
    </w:p>
    <w:p w:rsidR="00A42B74" w:rsidRDefault="00A42B74" w:rsidP="00A42B74">
      <w:pPr>
        <w:jc w:val="both"/>
      </w:pPr>
    </w:p>
    <w:p w:rsidR="00A42B74" w:rsidRDefault="00A42B74" w:rsidP="00A42B74">
      <w:pPr>
        <w:jc w:val="both"/>
      </w:pPr>
    </w:p>
    <w:p w:rsidR="00A42B74" w:rsidRDefault="00A42B74" w:rsidP="00A42B74">
      <w:pPr>
        <w:jc w:val="both"/>
      </w:pPr>
    </w:p>
    <w:p w:rsidR="00A42B74" w:rsidRPr="003F6D8C" w:rsidRDefault="00A42B74" w:rsidP="00A42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D8C">
        <w:rPr>
          <w:rFonts w:ascii="Times New Roman" w:hAnsi="Times New Roman"/>
          <w:sz w:val="28"/>
          <w:szCs w:val="28"/>
        </w:rPr>
        <w:t>Глава Верхнепогроменского</w:t>
      </w:r>
    </w:p>
    <w:p w:rsidR="00A42B74" w:rsidRPr="003F6D8C" w:rsidRDefault="00A42B74" w:rsidP="00A42B7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К.К. </w:t>
      </w:r>
      <w:r w:rsidRPr="003F6D8C">
        <w:rPr>
          <w:rFonts w:ascii="Times New Roman" w:hAnsi="Times New Roman"/>
          <w:sz w:val="28"/>
          <w:szCs w:val="28"/>
        </w:rPr>
        <w:t>Башулов</w:t>
      </w:r>
    </w:p>
    <w:p w:rsidR="005F6A71" w:rsidRDefault="005F6A71"/>
    <w:sectPr w:rsidR="005F6A71" w:rsidSect="007A3641">
      <w:pgSz w:w="11907" w:h="16840" w:code="9"/>
      <w:pgMar w:top="1134" w:right="850" w:bottom="1134" w:left="1701" w:header="567" w:footer="624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74"/>
    <w:rsid w:val="005F6A71"/>
    <w:rsid w:val="00984C87"/>
    <w:rsid w:val="00A42B74"/>
    <w:rsid w:val="00B2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2018-09-18T10:43:00Z</dcterms:created>
  <dcterms:modified xsi:type="dcterms:W3CDTF">2018-09-18T10:51:00Z</dcterms:modified>
</cp:coreProperties>
</file>