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81" w:rsidRPr="008F4617" w:rsidRDefault="00B04781" w:rsidP="00B04781">
      <w:pPr>
        <w:jc w:val="center"/>
        <w:rPr>
          <w:rFonts w:ascii="Times New Roman" w:hAnsi="Times New Roman" w:cs="Times New Roman"/>
        </w:rPr>
      </w:pPr>
      <w:r w:rsidRPr="008F461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59385" cy="74295"/>
            <wp:effectExtent l="19050" t="0" r="0" b="0"/>
            <wp:docPr id="3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74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81" w:rsidRPr="008F4617" w:rsidRDefault="00B04781" w:rsidP="00B04781">
      <w:pPr>
        <w:jc w:val="center"/>
        <w:rPr>
          <w:rFonts w:ascii="Times New Roman" w:hAnsi="Times New Roman" w:cs="Times New Roman"/>
        </w:rPr>
      </w:pPr>
      <w:r w:rsidRPr="008F461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46405" cy="499745"/>
            <wp:effectExtent l="19050" t="0" r="0" b="0"/>
            <wp:docPr id="4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9974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781" w:rsidRPr="008F4617" w:rsidRDefault="00B04781" w:rsidP="00B04781">
      <w:pPr>
        <w:jc w:val="center"/>
        <w:rPr>
          <w:rFonts w:ascii="Times New Roman" w:hAnsi="Times New Roman" w:cs="Times New Roman"/>
          <w:b/>
        </w:rPr>
      </w:pPr>
      <w:r w:rsidRPr="008F4617">
        <w:rPr>
          <w:rFonts w:ascii="Times New Roman" w:hAnsi="Times New Roman" w:cs="Times New Roman"/>
          <w:b/>
        </w:rPr>
        <w:t xml:space="preserve">А Д М И Н И С Т </w:t>
      </w:r>
      <w:proofErr w:type="gramStart"/>
      <w:r w:rsidRPr="008F4617">
        <w:rPr>
          <w:rFonts w:ascii="Times New Roman" w:hAnsi="Times New Roman" w:cs="Times New Roman"/>
          <w:b/>
        </w:rPr>
        <w:t>Р</w:t>
      </w:r>
      <w:proofErr w:type="gramEnd"/>
      <w:r w:rsidRPr="008F4617">
        <w:rPr>
          <w:rFonts w:ascii="Times New Roman" w:hAnsi="Times New Roman" w:cs="Times New Roman"/>
          <w:b/>
        </w:rPr>
        <w:t xml:space="preserve"> А Ц И Я</w:t>
      </w:r>
    </w:p>
    <w:p w:rsidR="00B04781" w:rsidRPr="008F4617" w:rsidRDefault="00B04781" w:rsidP="00B04781">
      <w:pPr>
        <w:jc w:val="center"/>
        <w:rPr>
          <w:rFonts w:ascii="Times New Roman" w:hAnsi="Times New Roman" w:cs="Times New Roman"/>
          <w:b/>
        </w:rPr>
      </w:pPr>
      <w:r w:rsidRPr="008F4617">
        <w:rPr>
          <w:rFonts w:ascii="Times New Roman" w:hAnsi="Times New Roman" w:cs="Times New Roman"/>
          <w:b/>
        </w:rPr>
        <w:t>ВЕРХНЕПОГРОМЕНСКОГО  СЕЛЬСКОГО  ПОСЕЛЕНИЯ</w:t>
      </w:r>
    </w:p>
    <w:p w:rsidR="00B04781" w:rsidRPr="008F4617" w:rsidRDefault="00B04781" w:rsidP="00B04781">
      <w:pPr>
        <w:jc w:val="center"/>
        <w:rPr>
          <w:rFonts w:ascii="Times New Roman" w:hAnsi="Times New Roman" w:cs="Times New Roman"/>
          <w:b/>
        </w:rPr>
      </w:pPr>
      <w:r w:rsidRPr="008F4617">
        <w:rPr>
          <w:rFonts w:ascii="Times New Roman" w:hAnsi="Times New Roman" w:cs="Times New Roman"/>
          <w:b/>
        </w:rPr>
        <w:t>СРЕДНЕАХТУБИНСКОГО  РАЙОНА   ВОЛГОГРАДСКОЙ  ОБЛАСТИ</w:t>
      </w:r>
    </w:p>
    <w:p w:rsidR="00B04781" w:rsidRPr="008F4617" w:rsidRDefault="00B04781" w:rsidP="00B04781">
      <w:pPr>
        <w:jc w:val="center"/>
        <w:rPr>
          <w:rFonts w:ascii="Times New Roman" w:hAnsi="Times New Roman" w:cs="Times New Roman"/>
          <w:b/>
        </w:rPr>
      </w:pPr>
    </w:p>
    <w:p w:rsidR="00B04781" w:rsidRPr="008F4617" w:rsidRDefault="00B04781" w:rsidP="00B04781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8F4617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8F4617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B04781" w:rsidRPr="008F4617" w:rsidRDefault="00B04781" w:rsidP="00B04781">
      <w:pPr>
        <w:shd w:val="clear" w:color="auto" w:fill="FFFFFF"/>
        <w:spacing w:line="360" w:lineRule="auto"/>
        <w:ind w:left="10"/>
        <w:rPr>
          <w:rFonts w:ascii="Times New Roman" w:hAnsi="Times New Roman" w:cs="Times New Roman"/>
          <w:sz w:val="28"/>
          <w:szCs w:val="28"/>
        </w:rPr>
      </w:pPr>
      <w:r w:rsidRPr="008F461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25 декабря</w:t>
      </w:r>
      <w:r w:rsidRPr="008F4617">
        <w:rPr>
          <w:rFonts w:ascii="Times New Roman" w:hAnsi="Times New Roman" w:cs="Times New Roman"/>
          <w:sz w:val="28"/>
          <w:szCs w:val="28"/>
        </w:rPr>
        <w:t xml:space="preserve"> </w:t>
      </w:r>
      <w:r w:rsidR="00C95622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 г.  № 58</w:t>
      </w:r>
    </w:p>
    <w:p w:rsidR="00B04781" w:rsidRPr="00CE6F75" w:rsidRDefault="00B04781" w:rsidP="00270440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CE6F75">
        <w:rPr>
          <w:b w:val="0"/>
          <w:sz w:val="28"/>
          <w:szCs w:val="28"/>
        </w:rPr>
        <w:t>О комиссии</w:t>
      </w:r>
      <w:r w:rsidR="00270440" w:rsidRPr="00CE6F75">
        <w:rPr>
          <w:b w:val="0"/>
          <w:sz w:val="28"/>
          <w:szCs w:val="28"/>
        </w:rPr>
        <w:t xml:space="preserve"> </w:t>
      </w:r>
      <w:r w:rsidRPr="00CE6F75">
        <w:rPr>
          <w:b w:val="0"/>
          <w:sz w:val="28"/>
          <w:szCs w:val="28"/>
        </w:rPr>
        <w:t>по соблюдению требований к служебному поведению</w:t>
      </w:r>
    </w:p>
    <w:p w:rsidR="00B04781" w:rsidRPr="00CE6F75" w:rsidRDefault="00B04781" w:rsidP="00270440">
      <w:pPr>
        <w:pStyle w:val="ConsPlusTitle"/>
        <w:ind w:left="708"/>
        <w:jc w:val="both"/>
        <w:rPr>
          <w:b w:val="0"/>
          <w:sz w:val="28"/>
          <w:szCs w:val="28"/>
        </w:rPr>
      </w:pPr>
      <w:r w:rsidRPr="00CE6F75">
        <w:rPr>
          <w:b w:val="0"/>
          <w:sz w:val="28"/>
          <w:szCs w:val="28"/>
        </w:rPr>
        <w:t>муниципальных служащих Верхнепогроменского сельского поселения и урегулированию конфликта интересов</w:t>
      </w:r>
    </w:p>
    <w:p w:rsidR="00B04781" w:rsidRPr="00CE6F75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270440" w:rsidRDefault="00B04781" w:rsidP="0027044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Указом Президента Российской Федерации     №431 « 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 w:rsidR="0027044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044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27044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7044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04781" w:rsidRPr="00270440" w:rsidRDefault="00B04781" w:rsidP="00270440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270440">
        <w:rPr>
          <w:b w:val="0"/>
          <w:sz w:val="28"/>
          <w:szCs w:val="28"/>
        </w:rPr>
        <w:tab/>
        <w:t xml:space="preserve">1. </w:t>
      </w:r>
      <w:r w:rsidRPr="00270440">
        <w:rPr>
          <w:b w:val="0"/>
          <w:color w:val="000000"/>
          <w:sz w:val="28"/>
          <w:szCs w:val="28"/>
        </w:rPr>
        <w:t xml:space="preserve"> Создать и утвердить состав комиссии </w:t>
      </w:r>
      <w:r w:rsidRPr="00270440">
        <w:rPr>
          <w:b w:val="0"/>
          <w:sz w:val="28"/>
          <w:szCs w:val="28"/>
        </w:rPr>
        <w:t>по соблюдению требований к служебному поведению муниципальных служащих Верхнепогроменского сельского поселения и урегулированию конфликта интересов</w:t>
      </w:r>
      <w:r w:rsidRPr="00270440">
        <w:rPr>
          <w:b w:val="0"/>
          <w:color w:val="000000"/>
          <w:sz w:val="28"/>
          <w:szCs w:val="28"/>
        </w:rPr>
        <w:t>, согласно приложению № 1 к настоящему постановлению.</w:t>
      </w:r>
    </w:p>
    <w:p w:rsidR="00B04781" w:rsidRPr="00270440" w:rsidRDefault="00B04781" w:rsidP="00270440">
      <w:pPr>
        <w:pStyle w:val="ConsPlusTitle"/>
        <w:jc w:val="both"/>
        <w:rPr>
          <w:b w:val="0"/>
          <w:sz w:val="28"/>
          <w:szCs w:val="28"/>
        </w:rPr>
      </w:pPr>
      <w:r w:rsidRPr="00270440">
        <w:rPr>
          <w:sz w:val="28"/>
          <w:szCs w:val="28"/>
        </w:rPr>
        <w:tab/>
      </w:r>
      <w:r w:rsidRPr="00270440">
        <w:rPr>
          <w:b w:val="0"/>
          <w:sz w:val="28"/>
          <w:szCs w:val="28"/>
        </w:rPr>
        <w:t xml:space="preserve">2. Утвердить прилагаемое </w:t>
      </w:r>
      <w:hyperlink w:anchor="P74" w:history="1">
        <w:r w:rsidRPr="00270440">
          <w:rPr>
            <w:b w:val="0"/>
            <w:color w:val="0000FF"/>
            <w:sz w:val="28"/>
            <w:szCs w:val="28"/>
          </w:rPr>
          <w:t>Положение</w:t>
        </w:r>
      </w:hyperlink>
      <w:r w:rsidRPr="00270440">
        <w:rPr>
          <w:b w:val="0"/>
          <w:sz w:val="28"/>
          <w:szCs w:val="28"/>
        </w:rPr>
        <w:t xml:space="preserve"> о комиссии по соблюдению требований к служебному поведению муниципальных служащих Верхнепогроменского сельского поселения и урегулированию конфликта интересов.</w:t>
      </w:r>
      <w:r w:rsidRPr="00270440">
        <w:rPr>
          <w:b w:val="0"/>
          <w:color w:val="000000"/>
          <w:sz w:val="28"/>
          <w:szCs w:val="28"/>
        </w:rPr>
        <w:tab/>
        <w:t xml:space="preserve"> </w:t>
      </w:r>
    </w:p>
    <w:p w:rsidR="00B04781" w:rsidRPr="00270440" w:rsidRDefault="00B04781" w:rsidP="00270440">
      <w:pPr>
        <w:tabs>
          <w:tab w:val="num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 момента его подписания и подлежит официальному опубликованию (обнародованию).</w:t>
      </w:r>
    </w:p>
    <w:p w:rsidR="00B04781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E6F75" w:rsidRPr="00270440" w:rsidRDefault="00CE6F75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270440" w:rsidRDefault="00B04781" w:rsidP="00270440">
      <w:pPr>
        <w:pStyle w:val="ConsPlusTitle"/>
        <w:jc w:val="both"/>
        <w:rPr>
          <w:sz w:val="28"/>
          <w:szCs w:val="28"/>
        </w:rPr>
      </w:pPr>
      <w:bookmarkStart w:id="0" w:name="P74"/>
      <w:bookmarkEnd w:id="0"/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781" w:rsidRPr="00270440" w:rsidRDefault="00B04781" w:rsidP="00270440">
      <w:pPr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сельского поселения </w:t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  <w:t>К.К. Башулов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270440" w:rsidRDefault="00B04781" w:rsidP="00270440">
      <w:pPr>
        <w:tabs>
          <w:tab w:val="left" w:pos="61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ab/>
      </w:r>
    </w:p>
    <w:p w:rsidR="00B04781" w:rsidRPr="00CE6F75" w:rsidRDefault="00B04781" w:rsidP="002704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CE6F75" w:rsidRDefault="00B04781" w:rsidP="0027044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270440" w:rsidRPr="00CE6F75" w:rsidRDefault="00270440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Default="00B04781" w:rsidP="00CE6F75">
      <w:pPr>
        <w:ind w:left="708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70440" w:rsidRPr="008D6FB9" w:rsidRDefault="00270440" w:rsidP="0027044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>Утвержден</w:t>
      </w:r>
    </w:p>
    <w:p w:rsidR="00270440" w:rsidRPr="008D6FB9" w:rsidRDefault="00270440" w:rsidP="00270440">
      <w:pPr>
        <w:shd w:val="clear" w:color="auto" w:fill="FFFFFF"/>
        <w:ind w:left="5040" w:right="-23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270440" w:rsidRPr="008D6FB9" w:rsidRDefault="00CB1B26" w:rsidP="00270440">
      <w:pPr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</w:p>
    <w:p w:rsidR="00270440" w:rsidRPr="008D6FB9" w:rsidRDefault="00270440" w:rsidP="00270440">
      <w:pPr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04781" w:rsidRPr="00270440" w:rsidRDefault="00B04781" w:rsidP="00270440">
      <w:pPr>
        <w:ind w:right="-23"/>
        <w:jc w:val="right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от 2</w:t>
      </w:r>
      <w:r w:rsidR="00270440">
        <w:rPr>
          <w:rFonts w:ascii="Times New Roman" w:hAnsi="Times New Roman" w:cs="Times New Roman"/>
          <w:sz w:val="28"/>
          <w:szCs w:val="28"/>
        </w:rPr>
        <w:t>5</w:t>
      </w:r>
      <w:r w:rsidRPr="00270440">
        <w:rPr>
          <w:rFonts w:ascii="Times New Roman" w:hAnsi="Times New Roman" w:cs="Times New Roman"/>
          <w:sz w:val="28"/>
          <w:szCs w:val="28"/>
        </w:rPr>
        <w:t>.12.2017 № 58</w:t>
      </w:r>
    </w:p>
    <w:p w:rsidR="00B04781" w:rsidRPr="00270440" w:rsidRDefault="00B04781" w:rsidP="00270440">
      <w:pPr>
        <w:pStyle w:val="ConsPlusTitle"/>
        <w:jc w:val="both"/>
        <w:rPr>
          <w:sz w:val="28"/>
          <w:szCs w:val="28"/>
        </w:rPr>
      </w:pPr>
    </w:p>
    <w:p w:rsidR="00CB1B26" w:rsidRDefault="00B04781" w:rsidP="00270440">
      <w:pPr>
        <w:pStyle w:val="ConsPlusTitle"/>
        <w:jc w:val="center"/>
        <w:rPr>
          <w:color w:val="000000"/>
          <w:sz w:val="28"/>
          <w:szCs w:val="28"/>
        </w:rPr>
      </w:pPr>
      <w:r w:rsidRPr="00270440">
        <w:rPr>
          <w:bCs w:val="0"/>
          <w:color w:val="000000"/>
          <w:sz w:val="28"/>
          <w:szCs w:val="28"/>
        </w:rPr>
        <w:t>СОСТАВ</w:t>
      </w:r>
      <w:r w:rsidR="00CB1B26">
        <w:rPr>
          <w:color w:val="000000"/>
          <w:sz w:val="28"/>
          <w:szCs w:val="28"/>
        </w:rPr>
        <w:t xml:space="preserve"> </w:t>
      </w:r>
    </w:p>
    <w:p w:rsidR="00B04781" w:rsidRPr="00270440" w:rsidRDefault="00B04781" w:rsidP="00270440">
      <w:pPr>
        <w:pStyle w:val="ConsPlusTitle"/>
        <w:jc w:val="center"/>
        <w:rPr>
          <w:sz w:val="28"/>
          <w:szCs w:val="28"/>
        </w:rPr>
      </w:pPr>
      <w:r w:rsidRPr="00270440">
        <w:rPr>
          <w:bCs w:val="0"/>
          <w:color w:val="000000"/>
          <w:sz w:val="28"/>
          <w:szCs w:val="28"/>
        </w:rPr>
        <w:t xml:space="preserve">комиссии </w:t>
      </w:r>
      <w:r w:rsidRPr="00270440">
        <w:rPr>
          <w:sz w:val="28"/>
          <w:szCs w:val="28"/>
        </w:rPr>
        <w:t>по соблюдению требований к служебному поведению</w:t>
      </w:r>
    </w:p>
    <w:p w:rsidR="00B04781" w:rsidRPr="00270440" w:rsidRDefault="00B04781" w:rsidP="00270440">
      <w:pPr>
        <w:pStyle w:val="ConsPlusTitle"/>
        <w:jc w:val="center"/>
        <w:rPr>
          <w:sz w:val="28"/>
          <w:szCs w:val="28"/>
        </w:rPr>
      </w:pPr>
      <w:r w:rsidRPr="00270440">
        <w:rPr>
          <w:sz w:val="28"/>
          <w:szCs w:val="28"/>
        </w:rPr>
        <w:t xml:space="preserve">муниципальных служащих Верхнепогроменского </w:t>
      </w:r>
      <w:r w:rsidR="00CB1B26">
        <w:rPr>
          <w:sz w:val="28"/>
          <w:szCs w:val="28"/>
        </w:rPr>
        <w:t xml:space="preserve">сельского поселения и </w:t>
      </w:r>
      <w:r w:rsidRPr="00270440">
        <w:rPr>
          <w:sz w:val="28"/>
          <w:szCs w:val="28"/>
        </w:rPr>
        <w:t>урегулированию  конфликта интересов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color w:val="3B2D36"/>
          <w:sz w:val="28"/>
          <w:szCs w:val="28"/>
        </w:rPr>
        <w:br/>
      </w:r>
      <w:r w:rsidRPr="0027044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70440">
        <w:rPr>
          <w:rFonts w:ascii="Times New Roman" w:hAnsi="Times New Roman" w:cs="Times New Roman"/>
          <w:sz w:val="28"/>
          <w:szCs w:val="28"/>
        </w:rPr>
        <w:t>Башулов К.К</w:t>
      </w:r>
      <w:r w:rsidRPr="00270440">
        <w:rPr>
          <w:rFonts w:ascii="Times New Roman" w:hAnsi="Times New Roman" w:cs="Times New Roman"/>
          <w:sz w:val="28"/>
          <w:szCs w:val="28"/>
        </w:rPr>
        <w:t xml:space="preserve">. – </w:t>
      </w:r>
      <w:r w:rsidR="00270440">
        <w:rPr>
          <w:rFonts w:ascii="Times New Roman" w:hAnsi="Times New Roman" w:cs="Times New Roman"/>
          <w:sz w:val="28"/>
          <w:szCs w:val="28"/>
        </w:rPr>
        <w:t>глава а</w:t>
      </w:r>
      <w:r w:rsidRPr="002704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поселения, председатель комиссии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ab/>
        <w:t>2.</w:t>
      </w:r>
      <w:r w:rsidR="001F1BDC">
        <w:rPr>
          <w:rFonts w:ascii="Times New Roman" w:hAnsi="Times New Roman" w:cs="Times New Roman"/>
          <w:sz w:val="28"/>
          <w:szCs w:val="28"/>
        </w:rPr>
        <w:t xml:space="preserve"> Изделеева Е.</w:t>
      </w:r>
      <w:proofErr w:type="gramStart"/>
      <w:r w:rsidR="001F1BDC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– </w:t>
      </w:r>
      <w:r w:rsidR="001F1BDC">
        <w:rPr>
          <w:rFonts w:ascii="Times New Roman" w:hAnsi="Times New Roman" w:cs="Times New Roman"/>
          <w:sz w:val="28"/>
          <w:szCs w:val="28"/>
        </w:rPr>
        <w:t>ведущий специалист-главный бухгалтер</w:t>
      </w:r>
      <w:r w:rsidR="001F1BDC" w:rsidRPr="001F1BDC">
        <w:rPr>
          <w:rFonts w:ascii="Times New Roman" w:hAnsi="Times New Roman" w:cs="Times New Roman"/>
          <w:sz w:val="28"/>
          <w:szCs w:val="28"/>
        </w:rPr>
        <w:t xml:space="preserve"> </w:t>
      </w:r>
      <w:r w:rsidR="001F1BDC">
        <w:rPr>
          <w:rFonts w:ascii="Times New Roman" w:hAnsi="Times New Roman" w:cs="Times New Roman"/>
          <w:sz w:val="28"/>
          <w:szCs w:val="28"/>
        </w:rPr>
        <w:t>а</w:t>
      </w:r>
      <w:r w:rsidR="001F1BDC" w:rsidRPr="002704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F1BDC"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="001F1BDC"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70440">
        <w:rPr>
          <w:rFonts w:ascii="Times New Roman" w:hAnsi="Times New Roman" w:cs="Times New Roman"/>
          <w:sz w:val="28"/>
          <w:szCs w:val="28"/>
        </w:rPr>
        <w:t>, заместитель председателя комиссии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1F1BDC">
        <w:rPr>
          <w:rFonts w:ascii="Times New Roman" w:hAnsi="Times New Roman" w:cs="Times New Roman"/>
          <w:sz w:val="28"/>
          <w:szCs w:val="28"/>
        </w:rPr>
        <w:t>Джумалиева Алия Жуматовна</w:t>
      </w:r>
      <w:r w:rsidRPr="00270440">
        <w:rPr>
          <w:rFonts w:ascii="Times New Roman" w:hAnsi="Times New Roman" w:cs="Times New Roman"/>
          <w:sz w:val="28"/>
          <w:szCs w:val="28"/>
        </w:rPr>
        <w:t xml:space="preserve"> – </w:t>
      </w:r>
      <w:r w:rsidR="001F1BDC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1F1BDC" w:rsidRPr="001F1BDC">
        <w:rPr>
          <w:rFonts w:ascii="Times New Roman" w:hAnsi="Times New Roman" w:cs="Times New Roman"/>
          <w:sz w:val="28"/>
          <w:szCs w:val="28"/>
        </w:rPr>
        <w:t xml:space="preserve"> </w:t>
      </w:r>
      <w:r w:rsidR="001F1BDC">
        <w:rPr>
          <w:rFonts w:ascii="Times New Roman" w:hAnsi="Times New Roman" w:cs="Times New Roman"/>
          <w:sz w:val="28"/>
          <w:szCs w:val="28"/>
        </w:rPr>
        <w:t>а</w:t>
      </w:r>
      <w:r w:rsidR="001F1BDC" w:rsidRPr="002704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F1BDC"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="001F1BDC"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70440">
        <w:rPr>
          <w:rFonts w:ascii="Times New Roman" w:hAnsi="Times New Roman" w:cs="Times New Roman"/>
          <w:sz w:val="28"/>
          <w:szCs w:val="28"/>
        </w:rPr>
        <w:t>, секретарь комиссии</w:t>
      </w:r>
    </w:p>
    <w:p w:rsidR="00B04781" w:rsidRPr="00270440" w:rsidRDefault="001F1BDC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Королёва А.М. </w:t>
      </w:r>
      <w:r w:rsidRPr="0027044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1F1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4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B04781" w:rsidRDefault="001F1BDC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К.Р</w:t>
      </w:r>
      <w:r w:rsidR="00B04781" w:rsidRPr="00270440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CB1B26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Pr="001F1B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04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член комиссии</w:t>
      </w:r>
    </w:p>
    <w:p w:rsidR="00CB1B26" w:rsidRPr="00270440" w:rsidRDefault="00CB1B26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Басова И.Н. – директор МОУ СОШ с. Верхнепогромное, член комиссии (по согласованию)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270440" w:rsidRDefault="00B04781" w:rsidP="00270440">
      <w:pPr>
        <w:pStyle w:val="ConsPlusTitle"/>
        <w:jc w:val="both"/>
        <w:rPr>
          <w:sz w:val="28"/>
          <w:szCs w:val="28"/>
        </w:rPr>
      </w:pPr>
    </w:p>
    <w:p w:rsidR="00B04781" w:rsidRPr="00270440" w:rsidRDefault="00B04781" w:rsidP="00270440">
      <w:pPr>
        <w:pStyle w:val="ConsPlusTitle"/>
        <w:jc w:val="both"/>
        <w:rPr>
          <w:sz w:val="28"/>
          <w:szCs w:val="28"/>
        </w:rPr>
      </w:pP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781" w:rsidRPr="00270440" w:rsidRDefault="00B04781" w:rsidP="00270440">
      <w:pPr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сельского поселения </w:t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</w:r>
      <w:r w:rsidRPr="00270440">
        <w:rPr>
          <w:rFonts w:ascii="Times New Roman" w:hAnsi="Times New Roman" w:cs="Times New Roman"/>
          <w:sz w:val="28"/>
          <w:szCs w:val="28"/>
        </w:rPr>
        <w:tab/>
        <w:t>К.К. Башулов</w:t>
      </w:r>
    </w:p>
    <w:p w:rsidR="00B04781" w:rsidRPr="00CE6F75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Pr="00CE6F75" w:rsidRDefault="00CB1B26" w:rsidP="00270440">
      <w:pPr>
        <w:pStyle w:val="ConsPlusTitle"/>
        <w:jc w:val="both"/>
        <w:rPr>
          <w:b w:val="0"/>
          <w:sz w:val="28"/>
          <w:szCs w:val="28"/>
        </w:rPr>
      </w:pPr>
    </w:p>
    <w:p w:rsidR="00B04781" w:rsidRPr="00CE6F75" w:rsidRDefault="00B04781" w:rsidP="00270440">
      <w:pPr>
        <w:pStyle w:val="ConsPlusTitle"/>
        <w:jc w:val="both"/>
        <w:rPr>
          <w:b w:val="0"/>
          <w:sz w:val="28"/>
          <w:szCs w:val="28"/>
        </w:rPr>
      </w:pPr>
    </w:p>
    <w:p w:rsidR="00CB1B26" w:rsidRDefault="00CB1B26" w:rsidP="00CB1B2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B1B26" w:rsidRPr="008D6FB9" w:rsidRDefault="00CB1B26" w:rsidP="00CB1B26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>Утвержден</w:t>
      </w:r>
    </w:p>
    <w:p w:rsidR="00CB1B26" w:rsidRPr="008D6FB9" w:rsidRDefault="00CB1B26" w:rsidP="00CB1B26">
      <w:pPr>
        <w:shd w:val="clear" w:color="auto" w:fill="FFFFFF"/>
        <w:ind w:left="5040" w:right="-23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CB1B26" w:rsidRPr="008D6FB9" w:rsidRDefault="00CB1B26" w:rsidP="00CB1B26">
      <w:pPr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Верхнепогроменского</w:t>
      </w:r>
    </w:p>
    <w:p w:rsidR="00CB1B26" w:rsidRPr="008D6FB9" w:rsidRDefault="00CB1B26" w:rsidP="00CB1B26">
      <w:pPr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8D6FB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CB1B26" w:rsidRPr="00270440" w:rsidRDefault="00CB1B26" w:rsidP="00CB1B26">
      <w:pPr>
        <w:ind w:right="-23"/>
        <w:jc w:val="right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0440">
        <w:rPr>
          <w:rFonts w:ascii="Times New Roman" w:hAnsi="Times New Roman" w:cs="Times New Roman"/>
          <w:sz w:val="28"/>
          <w:szCs w:val="28"/>
        </w:rPr>
        <w:t>.12.2017 № 58</w:t>
      </w:r>
    </w:p>
    <w:p w:rsidR="00B04781" w:rsidRPr="00270440" w:rsidRDefault="00B04781" w:rsidP="00270440">
      <w:pPr>
        <w:pStyle w:val="ConsPlusTitle"/>
        <w:jc w:val="both"/>
        <w:rPr>
          <w:sz w:val="28"/>
          <w:szCs w:val="28"/>
        </w:rPr>
      </w:pPr>
    </w:p>
    <w:p w:rsidR="00B04781" w:rsidRPr="00270440" w:rsidRDefault="00B04781" w:rsidP="00CB1B26">
      <w:pPr>
        <w:pStyle w:val="ConsPlusTitle"/>
        <w:jc w:val="center"/>
        <w:rPr>
          <w:sz w:val="28"/>
          <w:szCs w:val="28"/>
        </w:rPr>
      </w:pPr>
      <w:r w:rsidRPr="00270440">
        <w:rPr>
          <w:sz w:val="28"/>
          <w:szCs w:val="28"/>
        </w:rPr>
        <w:t>Положение</w:t>
      </w:r>
    </w:p>
    <w:p w:rsidR="00B04781" w:rsidRPr="00270440" w:rsidRDefault="00B04781" w:rsidP="00CB1B26">
      <w:pPr>
        <w:pStyle w:val="ConsPlusTitle"/>
        <w:jc w:val="center"/>
        <w:rPr>
          <w:sz w:val="28"/>
          <w:szCs w:val="28"/>
        </w:rPr>
      </w:pPr>
      <w:r w:rsidRPr="00270440">
        <w:rPr>
          <w:sz w:val="28"/>
          <w:szCs w:val="28"/>
        </w:rPr>
        <w:t>о комиссии по соблюдению требований к служебному поведению</w:t>
      </w:r>
    </w:p>
    <w:p w:rsidR="00B04781" w:rsidRPr="00270440" w:rsidRDefault="00B04781" w:rsidP="00CB1B26">
      <w:pPr>
        <w:pStyle w:val="ConsPlusTitle"/>
        <w:jc w:val="center"/>
        <w:rPr>
          <w:sz w:val="28"/>
          <w:szCs w:val="28"/>
        </w:rPr>
      </w:pPr>
      <w:r w:rsidRPr="00270440">
        <w:rPr>
          <w:sz w:val="28"/>
          <w:szCs w:val="28"/>
        </w:rPr>
        <w:t xml:space="preserve">муниципальных служащих </w:t>
      </w:r>
      <w:r w:rsidRPr="00270440">
        <w:rPr>
          <w:color w:val="383838"/>
          <w:sz w:val="28"/>
          <w:szCs w:val="28"/>
        </w:rPr>
        <w:t>Верхнепогроменского</w:t>
      </w:r>
      <w:r w:rsidRPr="00270440">
        <w:rPr>
          <w:sz w:val="28"/>
          <w:szCs w:val="28"/>
        </w:rPr>
        <w:t xml:space="preserve"> сельского поселения и урегулированию конфликта интересов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и урегулированию конфликта интересов (далее - комиссия), образуемой в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Среднеахтубинского муниципального района Волгоградской области, в соответствии с Федеральным </w:t>
      </w:r>
      <w:hyperlink r:id="rId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hyperlink r:id="rId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(далее -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б) в осуществлении в 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мер по предупреждению коррупции.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B04781" w:rsidRPr="00270440" w:rsidRDefault="00B04781" w:rsidP="002704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5. Комиссия образуется постановлением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поселения, которым также утверждается состав комиссии и порядок ее работы.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270440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а) 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6"/>
      <w:bookmarkStart w:id="3" w:name="P98"/>
      <w:bookmarkEnd w:id="2"/>
      <w:bookmarkEnd w:id="3"/>
      <w:r w:rsidRPr="00270440">
        <w:rPr>
          <w:rFonts w:ascii="Times New Roman" w:hAnsi="Times New Roman" w:cs="Times New Roman"/>
          <w:sz w:val="28"/>
          <w:szCs w:val="28"/>
        </w:rPr>
        <w:t xml:space="preserve">б) представитель (представители) научных организаций и образовательных учреждений среднего, высшего и дополнительного профессионального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>образования, деятельность которых связана с государственной службой.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9"/>
      <w:bookmarkEnd w:id="4"/>
      <w:r w:rsidRPr="00270440">
        <w:rPr>
          <w:rFonts w:ascii="Times New Roman" w:hAnsi="Times New Roman" w:cs="Times New Roman"/>
          <w:sz w:val="28"/>
          <w:szCs w:val="28"/>
        </w:rPr>
        <w:t xml:space="preserve">7. 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может принять решение о включении в состав комиссии: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организации.</w:t>
      </w:r>
    </w:p>
    <w:p w:rsidR="00B04781" w:rsidRPr="00270440" w:rsidRDefault="00B04781" w:rsidP="00270440">
      <w:pPr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        8.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9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 </w:t>
      </w:r>
      <w:hyperlink w:anchor="P9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6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9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"в"  пункта  7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 настоящего Положения, включаются в состав комиссии в установленном порядке по согласованию с соответствующими образовательными учреждениями среднего, высшего и дополнительного профессионального образования, с общественной организацией ветеранов, с профсоюзной организацией,  действующей в установленном порядке, на основании запроса Главы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Согласование осуществляется в 10-дневный срок со дня получения запроса.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9. Число членов комиссии, не замещающих  должности муниципальной службы, должно составлять не менее одной четверти от общего числа членов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 w:rsidRPr="00270440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9"/>
      <w:bookmarkEnd w:id="6"/>
      <w:r w:rsidRPr="00270440">
        <w:rPr>
          <w:rFonts w:ascii="Times New Roman" w:hAnsi="Times New Roman" w:cs="Times New Roman"/>
          <w:sz w:val="28"/>
          <w:szCs w:val="28"/>
        </w:rPr>
        <w:t xml:space="preserve">б) другие муниципальные служащие, замещающие должности муниципальной службы в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поселения; специалисты, которые могут дать пояснения по вопросам муниципальной  службы и вопросам, рассматриваемым комиссией; должностные лица органов местного самоуправления; представители заинтересованных организаций;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2"/>
      <w:bookmarkEnd w:id="7"/>
      <w:r w:rsidRPr="00270440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3"/>
      <w:bookmarkEnd w:id="8"/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а) представление главы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</w:t>
      </w:r>
      <w:hyperlink r:id="rId10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пунктом 31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4"/>
      <w:bookmarkEnd w:id="9"/>
      <w:r w:rsidRPr="00270440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5"/>
      <w:bookmarkEnd w:id="10"/>
      <w:r w:rsidRPr="00270440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6"/>
      <w:bookmarkEnd w:id="11"/>
      <w:r w:rsidRPr="0027044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работу по профилактике коррупционных и иных правонарушений, в порядке, установленном нормативным правовым актом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B04781" w:rsidRPr="00270440" w:rsidRDefault="00B04781" w:rsidP="0027044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7"/>
      <w:bookmarkEnd w:id="12"/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администрации сельского поселения должность муниципальной службы, включенную в перечень должностей, утвержденный постановлением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1B26">
        <w:rPr>
          <w:rFonts w:ascii="Times New Roman" w:hAnsi="Times New Roman" w:cs="Times New Roman"/>
          <w:sz w:val="28"/>
          <w:szCs w:val="28"/>
        </w:rPr>
        <w:t>85</w:t>
      </w:r>
      <w:r w:rsidRPr="00270440">
        <w:rPr>
          <w:rFonts w:ascii="Times New Roman" w:hAnsi="Times New Roman" w:cs="Times New Roman"/>
          <w:sz w:val="28"/>
          <w:szCs w:val="28"/>
        </w:rPr>
        <w:t xml:space="preserve"> от 2</w:t>
      </w:r>
      <w:r w:rsidR="00CB1B26">
        <w:rPr>
          <w:rFonts w:ascii="Times New Roman" w:hAnsi="Times New Roman" w:cs="Times New Roman"/>
          <w:sz w:val="28"/>
          <w:szCs w:val="28"/>
        </w:rPr>
        <w:t>8.11</w:t>
      </w:r>
      <w:r w:rsidRPr="00270440">
        <w:rPr>
          <w:rFonts w:ascii="Times New Roman" w:hAnsi="Times New Roman" w:cs="Times New Roman"/>
          <w:sz w:val="28"/>
          <w:szCs w:val="28"/>
        </w:rPr>
        <w:t>.2009 г. «Об утверждении Перечня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 же о доходах, расходах, об имуществе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 и несовершеннолетних детей»,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18"/>
      <w:bookmarkEnd w:id="13"/>
      <w:r w:rsidRPr="00270440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9"/>
      <w:bookmarkEnd w:id="14"/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>и несовершеннолетних детей;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1"/>
      <w:bookmarkEnd w:id="15"/>
      <w:r w:rsidRPr="00270440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23"/>
      <w:bookmarkEnd w:id="16"/>
      <w:r w:rsidRPr="00270440">
        <w:rPr>
          <w:rFonts w:ascii="Times New Roman" w:hAnsi="Times New Roman" w:cs="Times New Roman"/>
          <w:sz w:val="28"/>
          <w:szCs w:val="28"/>
        </w:rPr>
        <w:t xml:space="preserve">в) представление главы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мер по предупреждению коррупции;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24"/>
      <w:bookmarkEnd w:id="17"/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г) представление главы поселения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2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26"/>
      <w:bookmarkEnd w:id="18"/>
      <w:proofErr w:type="spellStart"/>
      <w:proofErr w:type="gramStart"/>
      <w:r w:rsidRPr="0027044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70440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1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и </w:t>
      </w:r>
      <w:hyperlink r:id="rId14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администрацию поселения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управления данной организацией входили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в его должностные (служебные) обязанности, исполняемые во время замещения должности в администрации поселения,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29"/>
      <w:bookmarkEnd w:id="19"/>
      <w:r w:rsidRPr="00270440">
        <w:rPr>
          <w:rFonts w:ascii="Times New Roman" w:hAnsi="Times New Roman" w:cs="Times New Roman"/>
          <w:sz w:val="28"/>
          <w:szCs w:val="28"/>
        </w:rPr>
        <w:t xml:space="preserve">15.1. Обращение, указанное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муниципальной службы должностному лицу, ответственному за работу по профилактике коррупционных и иных правонарушений.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гражданско-правовой), предполагаемый срок его действия, сумма оплаты за выполнение (оказание) по договору работ (услуг).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по существу обращения с учетом требований </w:t>
      </w:r>
      <w:hyperlink r:id="rId15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15.2. Обращение, указанное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33"/>
      <w:bookmarkEnd w:id="20"/>
      <w:r w:rsidRPr="00270440">
        <w:rPr>
          <w:rFonts w:ascii="Times New Roman" w:hAnsi="Times New Roman" w:cs="Times New Roman"/>
          <w:sz w:val="28"/>
          <w:szCs w:val="28"/>
        </w:rPr>
        <w:t xml:space="preserve">15.3. Уведомление, указанное в </w:t>
      </w:r>
      <w:hyperlink w:anchor="P12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35"/>
      <w:bookmarkEnd w:id="21"/>
      <w:r w:rsidRPr="00270440">
        <w:rPr>
          <w:rFonts w:ascii="Times New Roman" w:hAnsi="Times New Roman" w:cs="Times New Roman"/>
          <w:sz w:val="28"/>
          <w:szCs w:val="28"/>
        </w:rPr>
        <w:t xml:space="preserve">15.4. Уведомление, указанное в </w:t>
      </w:r>
      <w:hyperlink w:anchor="P12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15.5.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12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поселения может направлять в установленном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15.6. Мотивированные заключения, предусмотренные </w:t>
      </w:r>
      <w:hyperlink w:anchor="P12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пунктами 15.1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15.3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5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15.4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,;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 а также рекомендации для принятия одного из решений в соответствии с настоящим Положением или иного решения.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16. Председатель комиссии при поступлении к нему в порядке, предусмотренном нормативным правовым актом администрации поселения, информации, содержащей основания для проведения заседания комиссии: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4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пунктами 16.1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16.2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440">
        <w:rPr>
          <w:rFonts w:ascii="Times New Roman" w:hAnsi="Times New Roman" w:cs="Times New Roman"/>
          <w:sz w:val="28"/>
          <w:szCs w:val="28"/>
        </w:rPr>
        <w:lastRenderedPageBreak/>
        <w:t>б) организует ознакомление муниципального 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кадровой службы администрации поселения,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0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49"/>
      <w:bookmarkEnd w:id="22"/>
      <w:r w:rsidRPr="00270440">
        <w:rPr>
          <w:rFonts w:ascii="Times New Roman" w:hAnsi="Times New Roman" w:cs="Times New Roman"/>
          <w:sz w:val="28"/>
          <w:szCs w:val="28"/>
        </w:rPr>
        <w:t xml:space="preserve">16.1. Заседание комиссии по рассмотрению заявлений, указанных в </w:t>
      </w:r>
      <w:hyperlink w:anchor="P11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51"/>
      <w:bookmarkEnd w:id="23"/>
      <w:r w:rsidRPr="00270440">
        <w:rPr>
          <w:rFonts w:ascii="Times New Roman" w:hAnsi="Times New Roman" w:cs="Times New Roman"/>
          <w:sz w:val="28"/>
          <w:szCs w:val="28"/>
        </w:rPr>
        <w:t xml:space="preserve">16.2. Уведомление, указанное в </w:t>
      </w:r>
      <w:hyperlink w:anchor="P12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17. Заседание комиссии проводится, как правило, в присутствии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поселения.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11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17.1. Заседания комиссии могут проводиться в отсутствие муниципального служащего или гражданина в случае: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1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62"/>
      <w:bookmarkEnd w:id="24"/>
      <w:r w:rsidRPr="00270440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114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3"/>
      <w:bookmarkEnd w:id="25"/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муниципальным служащим в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4 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</w:t>
      </w:r>
      <w:proofErr w:type="spellStart"/>
      <w:r w:rsidRPr="00270440">
        <w:rPr>
          <w:rFonts w:ascii="Times New Roman" w:hAnsi="Times New Roman" w:cs="Times New Roman"/>
          <w:sz w:val="28"/>
          <w:szCs w:val="28"/>
        </w:rPr>
        <w:t>муниицпальными</w:t>
      </w:r>
      <w:proofErr w:type="spellEnd"/>
      <w:r w:rsidRPr="00270440">
        <w:rPr>
          <w:rFonts w:ascii="Times New Roman" w:hAnsi="Times New Roman" w:cs="Times New Roman"/>
          <w:sz w:val="28"/>
          <w:szCs w:val="28"/>
        </w:rPr>
        <w:t xml:space="preserve">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4 Положения, названного в </w:t>
      </w:r>
      <w:hyperlink w:anchor="P16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 настоящего пункта</w:t>
        </w:r>
      </w:hyperlink>
      <w:r w:rsidRPr="00270440">
        <w:rPr>
          <w:rFonts w:ascii="Times New Roman" w:hAnsi="Times New Roman" w:cs="Times New Roman"/>
          <w:sz w:val="28"/>
          <w:szCs w:val="28"/>
        </w:rPr>
        <w:t>, являются недостоверными и (или) неполными.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руководителю применить к муниципальному служащему конкретную меру ответственности.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P115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68"/>
      <w:bookmarkEnd w:id="26"/>
      <w:r w:rsidRPr="00270440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вопроса, указанного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71"/>
      <w:bookmarkEnd w:id="27"/>
      <w:r w:rsidRPr="00270440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указанного в </w:t>
      </w:r>
      <w:hyperlink w:anchor="P118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>служащему принять меры по представлению указанных сведений;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применить к муниципальному  служащему конкретную меру ответственности.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75"/>
      <w:bookmarkEnd w:id="28"/>
      <w:r w:rsidRPr="00270440">
        <w:rPr>
          <w:rFonts w:ascii="Times New Roman" w:hAnsi="Times New Roman" w:cs="Times New Roman"/>
          <w:sz w:val="28"/>
          <w:szCs w:val="28"/>
        </w:rPr>
        <w:t xml:space="preserve">24.1. По итогам рассмотрения вопроса, указанного в </w:t>
      </w:r>
      <w:hyperlink w:anchor="P124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0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24.2. По итогам рассмотрения вопроса, указанного в </w:t>
      </w:r>
      <w:hyperlink w:anchor="P119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2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применить к муниципальному служащему конкретную меру ответственности.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3"/>
      <w:bookmarkEnd w:id="29"/>
      <w:r w:rsidRPr="00270440">
        <w:rPr>
          <w:rFonts w:ascii="Times New Roman" w:hAnsi="Times New Roman" w:cs="Times New Roman"/>
          <w:sz w:val="28"/>
          <w:szCs w:val="28"/>
        </w:rPr>
        <w:t xml:space="preserve">24.3. По итогам рассмотрения вопроса, указанного в </w:t>
      </w:r>
      <w:hyperlink w:anchor="P12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принять меры по урегулированию конфликта интересов или по недопущению его возникновения;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>урегулировании конфликта интересов. В этом случае комиссия рекомендует руководителю применить к муниципальному служащему конкретную меру ответственности.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вопросов, указанных в </w:t>
      </w:r>
      <w:hyperlink w:anchor="P11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  <w:proofErr w:type="spellStart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2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пунктами 22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1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24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24.1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8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24.3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0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26.1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190"/>
      <w:bookmarkEnd w:id="30"/>
      <w:r w:rsidRPr="00270440">
        <w:rPr>
          <w:rFonts w:ascii="Times New Roman" w:hAnsi="Times New Roman" w:cs="Times New Roman"/>
          <w:sz w:val="28"/>
          <w:szCs w:val="28"/>
        </w:rPr>
        <w:t xml:space="preserve">26.1. По итогам рассмотрения вопроса, указанного в </w:t>
      </w:r>
      <w:hyperlink w:anchor="P126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предусмотренного </w:t>
      </w:r>
      <w:hyperlink w:anchor="P123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28. Для исполнения решений комиссии могут быть подготовлены проекты нормативных правовых актов, решений или поручений главы сельского поселения.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29. Решения комиссии по вопросам, указанным в </w:t>
      </w:r>
      <w:hyperlink w:anchor="P112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носят рекомендательный характер. Решение, принимаемое по итогам рассмотрения вопроса, указанного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44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70440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сельского поселения;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044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70440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33. Копии протокола заседания комиссии в 7-дневный срок со дня заседания направляются главе сельского поселения,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34. 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обязан рассмотреть протокол заседания комиссии и вправе учесть в пределах своей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в письменной форме уведомляет комиссию в месячный срок со дня поступления к нему протокола заседания комиссии. Решение главы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оглашается на ближайшем заседании комиссии и принимается к сведению без обсуждения.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поселения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36.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37.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04781" w:rsidRPr="00270440" w:rsidRDefault="00B04781" w:rsidP="002704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 xml:space="preserve">37.1. </w:t>
      </w:r>
      <w:proofErr w:type="gramStart"/>
      <w:r w:rsidRPr="00270440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r w:rsidRPr="00270440">
        <w:rPr>
          <w:rFonts w:ascii="Times New Roman" w:hAnsi="Times New Roman" w:cs="Times New Roman"/>
          <w:color w:val="383838"/>
          <w:sz w:val="28"/>
          <w:szCs w:val="28"/>
        </w:rPr>
        <w:t>Верхнепогроменского</w:t>
      </w:r>
      <w:r w:rsidRPr="00270440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70440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поселения, вручается гражданину, замещавшему должность муниципальной службы, в отношении которого рассматривался вопрос, указанный в </w:t>
      </w:r>
      <w:hyperlink w:anchor="P117" w:history="1">
        <w:r w:rsidRPr="00270440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270440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</w:t>
      </w:r>
      <w:proofErr w:type="gramEnd"/>
      <w:r w:rsidRPr="00270440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5F6A71" w:rsidRPr="00270440" w:rsidRDefault="00B04781" w:rsidP="00CE6F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70440">
        <w:rPr>
          <w:rFonts w:ascii="Times New Roman" w:hAnsi="Times New Roman" w:cs="Times New Roman"/>
          <w:sz w:val="28"/>
          <w:szCs w:val="28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службы, ответственными за работу по профилактике коррупционных и иных правонарушений.</w:t>
      </w:r>
    </w:p>
    <w:sectPr w:rsidR="005F6A71" w:rsidRPr="00270440" w:rsidSect="0027044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781"/>
    <w:rsid w:val="00157EB8"/>
    <w:rsid w:val="001F1BDC"/>
    <w:rsid w:val="00270440"/>
    <w:rsid w:val="00441F55"/>
    <w:rsid w:val="005F6A71"/>
    <w:rsid w:val="006B7027"/>
    <w:rsid w:val="00984C87"/>
    <w:rsid w:val="00B04781"/>
    <w:rsid w:val="00C95622"/>
    <w:rsid w:val="00CB1B26"/>
    <w:rsid w:val="00CE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78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7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781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ConsPlusNormal">
    <w:name w:val="ConsPlusNormal"/>
    <w:rsid w:val="00B047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7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3E979594327514A9A39FD5824831DEACD57FAFA519A98CB5BCF7ECU6G" TargetMode="External"/><Relationship Id="rId13" Type="http://schemas.openxmlformats.org/officeDocument/2006/relationships/hyperlink" Target="consultantplus://offline/ref=793E979594327514A9A39FD5824831DEACDC78AAAA4AFE8EE4E9F9C377DAEC8345A4EEE1E0U4G" TargetMode="External"/><Relationship Id="rId18" Type="http://schemas.openxmlformats.org/officeDocument/2006/relationships/hyperlink" Target="consultantplus://offline/ref=793E979594327514A9A39FD5824831DEACDA70A8A64DFE8EE4E9F9C377DAEC8345A4EEE307D8A7CFE4U1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93E979594327514A9A39FD5824831DEACDC78AAAA49FE8EE4E9F9C377EDUAG" TargetMode="External"/><Relationship Id="rId7" Type="http://schemas.openxmlformats.org/officeDocument/2006/relationships/hyperlink" Target="consultantplus://offline/ref=793E979594327514A9A39FD5824831DEACDC78AAAA4AFE8EE4E9F9C377DAEC8345A4EEE307D8A7C5E4U2G" TargetMode="External"/><Relationship Id="rId12" Type="http://schemas.openxmlformats.org/officeDocument/2006/relationships/hyperlink" Target="consultantplus://offline/ref=793E979594327514A9A39FD5824831DEAFD570A9A94BFE8EE4E9F9C377DAEC8345A4EEE307D8A7CEE4UEG" TargetMode="External"/><Relationship Id="rId17" Type="http://schemas.openxmlformats.org/officeDocument/2006/relationships/hyperlink" Target="consultantplus://offline/ref=793E979594327514A9A39FD5824831DEACDA70A8A64DFE8EE4E9F9C377DAEC8345A4EEE307D8A7CFE4U1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3E979594327514A9A39FD5824831DEACDC78AAAA4AFE8EE4E9F9C377DAEC8345A4EEE0E0UFG" TargetMode="External"/><Relationship Id="rId20" Type="http://schemas.openxmlformats.org/officeDocument/2006/relationships/hyperlink" Target="consultantplus://offline/ref=793E979594327514A9A39FD5824831DEAFD570A9A94BFE8EE4E9F9C377DAEC8345A4EEE307D8A7CEE4U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3E979594327514A9A39FD5824831DEACDC78AAAA4AFE8EE4E9F9C377DAEC8345A4EEE307D8A7C5E4U2G" TargetMode="External"/><Relationship Id="rId11" Type="http://schemas.openxmlformats.org/officeDocument/2006/relationships/hyperlink" Target="consultantplus://offline/ref=793E979594327514A9A39FD5824831DEACDC78AAAA49FE8EE4E9F9C377EDUAG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consultantplus://offline/ref=793E979594327514A9A39FD5824831DEACDC78AAAA4AFE8EE4E9F9C377DAEC8345A4EEE0E0UFG" TargetMode="External"/><Relationship Id="rId23" Type="http://schemas.openxmlformats.org/officeDocument/2006/relationships/hyperlink" Target="consultantplus://offline/ref=793E979594327514A9A39FD5824831DEACDC78AAAA4AFE8EE4E9F9C377DAEC8345A4EEE0E0UFG" TargetMode="External"/><Relationship Id="rId10" Type="http://schemas.openxmlformats.org/officeDocument/2006/relationships/hyperlink" Target="consultantplus://offline/ref=7AD7D91CC04B2D6C5F7CCD9516959CF119CA6E6727EBE342F8FFF94E9E23BF6F5C56ACD62B219CC9b3i0L" TargetMode="External"/><Relationship Id="rId19" Type="http://schemas.openxmlformats.org/officeDocument/2006/relationships/hyperlink" Target="consultantplus://offline/ref=793E979594327514A9A39FD5824831DEAFD570A9A94BFE8EE4E9F9C377DAEC8345A4EEE307D8A7CEE4UE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793E979594327514A9A39FD5824831DEACDC78AAAA4AFE8EE4E9F9C377EDUAG" TargetMode="External"/><Relationship Id="rId14" Type="http://schemas.openxmlformats.org/officeDocument/2006/relationships/hyperlink" Target="consultantplus://offline/ref=793E979594327514A9A39FD5824831DEACDF79ACA84AFE8EE4E9F9C377DAEC8345A4EEE300D9EAU4G" TargetMode="External"/><Relationship Id="rId22" Type="http://schemas.openxmlformats.org/officeDocument/2006/relationships/hyperlink" Target="consultantplus://offline/ref=793E979594327514A9A39FD5824831DEACDC78AAAA49FE8EE4E9F9C377ED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5420</Words>
  <Characters>30894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2018-04-26T12:48:00Z</dcterms:created>
  <dcterms:modified xsi:type="dcterms:W3CDTF">2019-01-31T06:26:00Z</dcterms:modified>
</cp:coreProperties>
</file>