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noProof/>
          <w:color w:val="383838"/>
          <w:sz w:val="24"/>
          <w:szCs w:val="24"/>
          <w:lang w:eastAsia="ru-RU"/>
        </w:rPr>
        <w:drawing>
          <wp:inline distT="0" distB="0" distL="0" distR="0">
            <wp:extent cx="857250" cy="857250"/>
            <wp:effectExtent l="19050" t="0" r="0" b="0"/>
            <wp:docPr id="1" name="Рисунок 1" descr="http://xn--b1acfaba8aogehbegmfv5d.xn--p1ai/images/stories/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b1acfaba8aogehbegmfv5d.xn--p1ai/images/stories/preview.jpg"/>
                    <pic:cNvPicPr>
                      <a:picLocks noChangeAspect="1" noChangeArrowheads="1"/>
                    </pic:cNvPicPr>
                  </pic:nvPicPr>
                  <pic:blipFill>
                    <a:blip r:embed="rId4"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433B71">
        <w:rPr>
          <w:rFonts w:ascii="Times New Roman" w:eastAsia="Times New Roman" w:hAnsi="Times New Roman" w:cs="Times New Roman"/>
          <w:color w:val="383838"/>
          <w:sz w:val="24"/>
          <w:szCs w:val="24"/>
          <w:lang w:eastAsia="ru-RU"/>
        </w:rPr>
        <w:br w:type="textWrapping" w:clear="all"/>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33300"/>
          <w:sz w:val="24"/>
          <w:szCs w:val="24"/>
          <w:lang w:eastAsia="ru-RU"/>
        </w:rPr>
        <w:t>ВОЛГОГРАДСКАЯ ОБЛАСТЬ  СРЕДНЕАХТУБИНСКИЙ РАЙОН</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33300"/>
          <w:sz w:val="24"/>
          <w:szCs w:val="24"/>
          <w:lang w:eastAsia="ru-RU"/>
        </w:rPr>
        <w:t>СЕЛЬСКАЯ ДУМА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33300"/>
          <w:sz w:val="24"/>
          <w:szCs w:val="24"/>
          <w:lang w:eastAsia="ru-RU"/>
        </w:rPr>
        <w:t>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b/>
          <w:bCs/>
          <w:color w:val="800000"/>
          <w:sz w:val="24"/>
          <w:szCs w:val="24"/>
          <w:lang w:eastAsia="ru-RU"/>
        </w:rPr>
        <w:t>Р</w:t>
      </w:r>
      <w:proofErr w:type="gramEnd"/>
      <w:r w:rsidRPr="00433B71">
        <w:rPr>
          <w:rFonts w:ascii="Times New Roman" w:eastAsia="Times New Roman" w:hAnsi="Times New Roman" w:cs="Times New Roman"/>
          <w:b/>
          <w:bCs/>
          <w:color w:val="800000"/>
          <w:sz w:val="24"/>
          <w:szCs w:val="24"/>
          <w:lang w:eastAsia="ru-RU"/>
        </w:rPr>
        <w:t xml:space="preserve"> Е Ш Е Н И Е</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от 04 марта 2015 г.  № 19/35</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800000"/>
          <w:sz w:val="24"/>
          <w:szCs w:val="24"/>
          <w:lang w:eastAsia="ru-RU"/>
        </w:rPr>
        <w:t>О внесении изменений и дополнений в Устав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В соответствии со статьями 14, 44 Федерального закона от 06.10.2003 г. № 131-ФЗ «Об общих принципах организации местного самоуправления в Российской Федерации», статьей 1 Закона Волгоградской области от 28.11.2014 г. № 156-ОД «О закреплении отдельных вопросов местного значения за сельскими поселениями в Волгоградской области» и статьей 28 Устава Верхнепогроменского сельского поселения Среднеахтубинского муниципального района Волгоградской области, сельская Дума Верхнепогроменского сельского поселения    </w:t>
      </w:r>
      <w:proofErr w:type="spellStart"/>
      <w:proofErr w:type="gramStart"/>
      <w:r w:rsidRPr="00433B71">
        <w:rPr>
          <w:rFonts w:ascii="Times New Roman" w:eastAsia="Times New Roman" w:hAnsi="Times New Roman" w:cs="Times New Roman"/>
          <w:color w:val="383838"/>
          <w:sz w:val="24"/>
          <w:szCs w:val="24"/>
          <w:lang w:eastAsia="ru-RU"/>
        </w:rPr>
        <w:t>р</w:t>
      </w:r>
      <w:proofErr w:type="spellEnd"/>
      <w:proofErr w:type="gramEnd"/>
      <w:r w:rsidRPr="00433B71">
        <w:rPr>
          <w:rFonts w:ascii="Times New Roman" w:eastAsia="Times New Roman" w:hAnsi="Times New Roman" w:cs="Times New Roman"/>
          <w:color w:val="383838"/>
          <w:sz w:val="24"/>
          <w:szCs w:val="24"/>
          <w:lang w:eastAsia="ru-RU"/>
        </w:rPr>
        <w:t xml:space="preserve"> е </w:t>
      </w:r>
      <w:proofErr w:type="spellStart"/>
      <w:r w:rsidRPr="00433B71">
        <w:rPr>
          <w:rFonts w:ascii="Times New Roman" w:eastAsia="Times New Roman" w:hAnsi="Times New Roman" w:cs="Times New Roman"/>
          <w:color w:val="383838"/>
          <w:sz w:val="24"/>
          <w:szCs w:val="24"/>
          <w:lang w:eastAsia="ru-RU"/>
        </w:rPr>
        <w:t>ш</w:t>
      </w:r>
      <w:proofErr w:type="spellEnd"/>
      <w:r w:rsidRPr="00433B71">
        <w:rPr>
          <w:rFonts w:ascii="Times New Roman" w:eastAsia="Times New Roman" w:hAnsi="Times New Roman" w:cs="Times New Roman"/>
          <w:color w:val="383838"/>
          <w:sz w:val="24"/>
          <w:szCs w:val="24"/>
          <w:lang w:eastAsia="ru-RU"/>
        </w:rPr>
        <w:t xml:space="preserve"> и </w:t>
      </w:r>
      <w:proofErr w:type="gramStart"/>
      <w:r w:rsidRPr="00433B71">
        <w:rPr>
          <w:rFonts w:ascii="Times New Roman" w:eastAsia="Times New Roman" w:hAnsi="Times New Roman" w:cs="Times New Roman"/>
          <w:color w:val="383838"/>
          <w:sz w:val="24"/>
          <w:szCs w:val="24"/>
          <w:lang w:eastAsia="ru-RU"/>
        </w:rPr>
        <w:t>л</w:t>
      </w:r>
      <w:proofErr w:type="gramEnd"/>
      <w:r w:rsidRPr="00433B71">
        <w:rPr>
          <w:rFonts w:ascii="Times New Roman" w:eastAsia="Times New Roman" w:hAnsi="Times New Roman" w:cs="Times New Roman"/>
          <w:color w:val="383838"/>
          <w:sz w:val="24"/>
          <w:szCs w:val="24"/>
          <w:lang w:eastAsia="ru-RU"/>
        </w:rPr>
        <w:t xml:space="preserve"> 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1. Внести в Устав Верхнепогроменского сельского поселения Среднеахтубинского муниципального района Волгоградской области (далее </w:t>
      </w:r>
      <w:proofErr w:type="gramStart"/>
      <w:r w:rsidRPr="00433B71">
        <w:rPr>
          <w:rFonts w:ascii="Times New Roman" w:eastAsia="Times New Roman" w:hAnsi="Times New Roman" w:cs="Times New Roman"/>
          <w:color w:val="383838"/>
          <w:sz w:val="24"/>
          <w:szCs w:val="24"/>
          <w:lang w:eastAsia="ru-RU"/>
        </w:rPr>
        <w:t>-У</w:t>
      </w:r>
      <w:proofErr w:type="gramEnd"/>
      <w:r w:rsidRPr="00433B71">
        <w:rPr>
          <w:rFonts w:ascii="Times New Roman" w:eastAsia="Times New Roman" w:hAnsi="Times New Roman" w:cs="Times New Roman"/>
          <w:color w:val="383838"/>
          <w:sz w:val="24"/>
          <w:szCs w:val="24"/>
          <w:lang w:eastAsia="ru-RU"/>
        </w:rPr>
        <w:t>став) следующие изменения: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1) статью 5 Устава изложить в следующей редакции: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«Статья 5. Вопросы местного значения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 К вопросам местного значения Верхнепогроменского сельского поселения относятся: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1) составление и рассмотрение проекта бюджета Верхнепогроменского сельского поселения, утверждение и исполнение бюджета Верхнепогроменского сельского поселения, осуществление </w:t>
      </w:r>
      <w:proofErr w:type="gramStart"/>
      <w:r w:rsidRPr="00433B71">
        <w:rPr>
          <w:rFonts w:ascii="Times New Roman" w:eastAsia="Times New Roman" w:hAnsi="Times New Roman" w:cs="Times New Roman"/>
          <w:color w:val="383838"/>
          <w:sz w:val="24"/>
          <w:szCs w:val="24"/>
          <w:lang w:eastAsia="ru-RU"/>
        </w:rPr>
        <w:t>контроля за</w:t>
      </w:r>
      <w:proofErr w:type="gramEnd"/>
      <w:r w:rsidRPr="00433B71">
        <w:rPr>
          <w:rFonts w:ascii="Times New Roman" w:eastAsia="Times New Roman" w:hAnsi="Times New Roman" w:cs="Times New Roman"/>
          <w:color w:val="383838"/>
          <w:sz w:val="24"/>
          <w:szCs w:val="24"/>
          <w:lang w:eastAsia="ru-RU"/>
        </w:rPr>
        <w:t xml:space="preserve"> его исполнением, составление и утверждение отчета об исполнении бюджета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 установление, изменение и отмена местных налогов и сборов</w:t>
      </w:r>
      <w:r w:rsidRPr="00433B71">
        <w:rPr>
          <w:rFonts w:ascii="Times New Roman" w:eastAsia="Times New Roman" w:hAnsi="Times New Roman" w:cs="Times New Roman"/>
          <w:color w:val="383838"/>
          <w:sz w:val="24"/>
          <w:szCs w:val="24"/>
          <w:u w:val="single"/>
          <w:lang w:eastAsia="ru-RU"/>
        </w:rPr>
        <w:t> </w:t>
      </w:r>
      <w:r w:rsidRPr="00433B71">
        <w:rPr>
          <w:rFonts w:ascii="Times New Roman" w:eastAsia="Times New Roman" w:hAnsi="Times New Roman" w:cs="Times New Roman"/>
          <w:color w:val="383838"/>
          <w:sz w:val="24"/>
          <w:szCs w:val="24"/>
          <w:lang w:eastAsia="ru-RU"/>
        </w:rPr>
        <w:t>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3) владение, пользование и распоряжение имуществом, находящимся в муниципальной собственности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4) обеспечение первичных мер пожарной безопасности в границах населенных пунктов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5) создание условий для обеспечения жителей Верхнепогроменского сельского поселения услугами связи, общественного питания, торговли и бытового обслуживания;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6) создание условий для организации досуга и обеспечения жителей Верхнепогроменского сельского поселения услугами организаций культуры;</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7) обеспечение условий для развития на территории Верхнепогроменского сельского поселения физической культуры и массового спорта, организация проведения официальных физкультурно-оздоровительных и спортивных мероприятий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8) формирование архивных фондов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9) утверждение правил благоустройства территории Верхнепогроменского сельского поселения, </w:t>
      </w:r>
      <w:proofErr w:type="gramStart"/>
      <w:r w:rsidRPr="00433B71">
        <w:rPr>
          <w:rFonts w:ascii="Times New Roman" w:eastAsia="Times New Roman" w:hAnsi="Times New Roman" w:cs="Times New Roman"/>
          <w:color w:val="383838"/>
          <w:sz w:val="24"/>
          <w:szCs w:val="24"/>
          <w:lang w:eastAsia="ru-RU"/>
        </w:rPr>
        <w:t>устанавливающих</w:t>
      </w:r>
      <w:proofErr w:type="gramEnd"/>
      <w:r w:rsidRPr="00433B71">
        <w:rPr>
          <w:rFonts w:ascii="Times New Roman" w:eastAsia="Times New Roman" w:hAnsi="Times New Roman" w:cs="Times New Roman"/>
          <w:color w:val="383838"/>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w:t>
      </w:r>
      <w:r w:rsidRPr="00433B71">
        <w:rPr>
          <w:rFonts w:ascii="Times New Roman" w:eastAsia="Times New Roman" w:hAnsi="Times New Roman" w:cs="Times New Roman"/>
          <w:color w:val="383838"/>
          <w:sz w:val="24"/>
          <w:szCs w:val="24"/>
          <w:lang w:eastAsia="ru-RU"/>
        </w:rPr>
        <w:lastRenderedPageBreak/>
        <w:t>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Верхнепогроменского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Верхнепогроменского сельского поселения, изменение, аннулирование таких наименований, размещение информации в государственном адресном реестре;</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12) организация и осуществление мероприятий по работе с детьми и молодежью в Верхнепогроменском сельском поселении;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2) дополнить Устав статьей 5.1 следующего содержания: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«Статья 5.1. Вопросы местного значения, закрепленные за сельским поселением Среднеахтубинского муниципального района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К закрепленным за Верхнепогроменским сельским поселением вопросам местного значения из числа предусмотренных частью 1 статьи 14</w:t>
      </w:r>
      <w:r w:rsidRPr="00433B71">
        <w:rPr>
          <w:rFonts w:ascii="Times New Roman" w:eastAsia="Times New Roman" w:hAnsi="Times New Roman" w:cs="Times New Roman"/>
          <w:i/>
          <w:iCs/>
          <w:color w:val="383838"/>
          <w:sz w:val="24"/>
          <w:szCs w:val="24"/>
          <w:lang w:eastAsia="ru-RU"/>
        </w:rPr>
        <w:t> </w:t>
      </w:r>
      <w:r w:rsidRPr="00433B71">
        <w:rPr>
          <w:rFonts w:ascii="Times New Roman" w:eastAsia="Times New Roman" w:hAnsi="Times New Roman" w:cs="Times New Roman"/>
          <w:color w:val="383838"/>
          <w:sz w:val="24"/>
          <w:szCs w:val="24"/>
          <w:lang w:eastAsia="ru-RU"/>
        </w:rPr>
        <w:t>Федерального закона от 06.10.2003 г. № 131-ФЗ «Об общих принципах организации местного самоуправления в Российской Федерации» вопросов местного значения городских поселений относятся:</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1) организация в границах Верхнепогроменского сельского поселения </w:t>
      </w:r>
      <w:proofErr w:type="spellStart"/>
      <w:r w:rsidRPr="00433B71">
        <w:rPr>
          <w:rFonts w:ascii="Times New Roman" w:eastAsia="Times New Roman" w:hAnsi="Times New Roman" w:cs="Times New Roman"/>
          <w:color w:val="383838"/>
          <w:sz w:val="24"/>
          <w:szCs w:val="24"/>
          <w:lang w:eastAsia="ru-RU"/>
        </w:rPr>
        <w:t>электро</w:t>
      </w:r>
      <w:proofErr w:type="spellEnd"/>
      <w:r w:rsidRPr="00433B71">
        <w:rPr>
          <w:rFonts w:ascii="Times New Roman" w:eastAsia="Times New Roman" w:hAnsi="Times New Roman" w:cs="Times New Roman"/>
          <w:color w:val="383838"/>
          <w:sz w:val="24"/>
          <w:szCs w:val="24"/>
          <w:lang w:eastAsia="ru-RU"/>
        </w:rPr>
        <w:t>-, тепл</w:t>
      </w:r>
      <w:proofErr w:type="gramStart"/>
      <w:r w:rsidRPr="00433B71">
        <w:rPr>
          <w:rFonts w:ascii="Times New Roman" w:eastAsia="Times New Roman" w:hAnsi="Times New Roman" w:cs="Times New Roman"/>
          <w:color w:val="383838"/>
          <w:sz w:val="24"/>
          <w:szCs w:val="24"/>
          <w:lang w:eastAsia="ru-RU"/>
        </w:rPr>
        <w:t>о-</w:t>
      </w:r>
      <w:proofErr w:type="gramEnd"/>
      <w:r w:rsidRPr="00433B71">
        <w:rPr>
          <w:rFonts w:ascii="Times New Roman" w:eastAsia="Times New Roman" w:hAnsi="Times New Roman" w:cs="Times New Roman"/>
          <w:color w:val="383838"/>
          <w:sz w:val="24"/>
          <w:szCs w:val="24"/>
          <w:lang w:eastAsia="ru-RU"/>
        </w:rPr>
        <w:t xml:space="preserve">, </w:t>
      </w:r>
      <w:proofErr w:type="spellStart"/>
      <w:r w:rsidRPr="00433B71">
        <w:rPr>
          <w:rFonts w:ascii="Times New Roman" w:eastAsia="Times New Roman" w:hAnsi="Times New Roman" w:cs="Times New Roman"/>
          <w:color w:val="383838"/>
          <w:sz w:val="24"/>
          <w:szCs w:val="24"/>
          <w:lang w:eastAsia="ru-RU"/>
        </w:rPr>
        <w:t>газо</w:t>
      </w:r>
      <w:proofErr w:type="spellEnd"/>
      <w:r w:rsidRPr="00433B71">
        <w:rPr>
          <w:rFonts w:ascii="Times New Roman" w:eastAsia="Times New Roman" w:hAnsi="Times New Roman" w:cs="Times New Roman"/>
          <w:color w:val="383838"/>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2) дорожная деятельность в отношении автомобильных дорог местного значения в границах населенных пунктов Верхнепогроменского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Верхнепогроменского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433B71">
        <w:rPr>
          <w:rFonts w:ascii="Times New Roman" w:eastAsia="Times New Roman" w:hAnsi="Times New Roman" w:cs="Times New Roman"/>
          <w:color w:val="383838"/>
          <w:sz w:val="24"/>
          <w:szCs w:val="24"/>
          <w:lang w:eastAsia="ru-RU"/>
        </w:rPr>
        <w:t xml:space="preserve"> деятельности в соответствии с законодательством Российской Федерации;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3) обеспечение проживающих в Верхнепогроменском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w:t>
      </w:r>
      <w:r w:rsidRPr="00433B71">
        <w:rPr>
          <w:rFonts w:ascii="Times New Roman" w:eastAsia="Times New Roman" w:hAnsi="Times New Roman" w:cs="Times New Roman"/>
          <w:color w:val="383838"/>
          <w:sz w:val="24"/>
          <w:szCs w:val="24"/>
          <w:lang w:eastAsia="ru-RU"/>
        </w:rPr>
        <w:lastRenderedPageBreak/>
        <w:t>Российской Федерации, проживающих на территории Верхнепогроменского сельского поселения, социальную и культурную адаптацию мигрантов, профилактику межнациональных (межэтнических) конфликтов;</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7) участие в предупреждении и ликвидации последствий чрезвычайных ситуаций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8) организация библиотечного обслуживания населения, комплектование и обеспечение сохранности библиотечных фондов библиотек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9) сохранение, использование и популяризация объектов культурного наследия (памятников истории и культуры), находящихся в собственности Верхнепогроменского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Верхнепогроменском сельском поселении;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11) создание условий для массового отдыха жителей Верхнепогроменского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12) организация сбора и вывоза бытовых отходов и мусора;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13)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14) утверждение генеральных планов Верхнепогроменского сельского поселения, правил землепользования и застройки, утверждение подготовленной на основе генеральных планов Верхнепогроменского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Верхнепогроменского сельского поселения, утверждение местных</w:t>
      </w:r>
      <w:proofErr w:type="gramEnd"/>
      <w:r w:rsidRPr="00433B71">
        <w:rPr>
          <w:rFonts w:ascii="Times New Roman" w:eastAsia="Times New Roman" w:hAnsi="Times New Roman" w:cs="Times New Roman"/>
          <w:color w:val="383838"/>
          <w:sz w:val="24"/>
          <w:szCs w:val="24"/>
          <w:lang w:eastAsia="ru-RU"/>
        </w:rPr>
        <w:t xml:space="preserve"> </w:t>
      </w:r>
      <w:proofErr w:type="gramStart"/>
      <w:r w:rsidRPr="00433B71">
        <w:rPr>
          <w:rFonts w:ascii="Times New Roman" w:eastAsia="Times New Roman" w:hAnsi="Times New Roman" w:cs="Times New Roman"/>
          <w:color w:val="383838"/>
          <w:sz w:val="24"/>
          <w:szCs w:val="24"/>
          <w:lang w:eastAsia="ru-RU"/>
        </w:rPr>
        <w:t>нормативов градостроительного проектирования поселений, резервирование земель и изъятие, в том числе путем выкупа, земельных участков в границах Верхнепогроменского сельского поселения для муниципальных нужд, осуществление муниципального земельного контроля в границах Верхнепогроменского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15) организация ритуальных услуг и содержание мест захоронения;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16) организация и осуществление мероприятий по территориальной обороне и гражданской обороне, защите населения и территории Верхнепогроменского сельского поселения от чрезвычайных ситуаций природного и техногенного характера;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17) создание, содержание и организация деятельности аварийно-спасательных служб и (или) аварийно-спасательных формирований на территории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18) осуществление мероприятий по обеспечению безопасности людей на водных объектах, охране их жизни и здоровья;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19) создание, развитие и обеспечение охраны лечебно-оздоровительных местностей и курортов местного значения на территории Верхнепогроменского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lastRenderedPageBreak/>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21) осуществление муниципального лесного контроля;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22) предоставление помещения для работы на обслуживаемом административном участке Верхнепогроменского сельского поселения сотруднику, замещающему должность участкового уполномоченного полиции;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 О некоммерческих организациях»;</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25) обеспечение выполнения работ, необходимых для создания искусственных земельных участков для нужд Верхнепогроменского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19.07.2011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26) осуществление мер по противодействию коррупции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 Главе Верхнепогроменского сельского поселения в порядке, установленном Федеральным законом от 21.07.2005 г. № 97-ФЗ «О государственной регистрации Уставов муниципальных образований муниципальных образований», представить настоящее решение на государственную регистрацию в течение 15 дней со дня принятия в Управление Министерства юстиции Российской Федерации по Волгоградской области.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3. Утвердить новую редакцию измененных статей Устава Верхнепогроменского сельского поселения согласно приложению.</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4. Главе Верхнепогроменского сельского поселения обнародовать настоящее Решение после его государственной регистрации.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5. Настоящее решение вступает в силу с момента официального опубликования (обнародования) после его государственной регистрации.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6. Пункт 2 статьи 1 настоящего решения действует до 31 декабря 2015 года включительно.</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Глава Верхнепогроменского</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сельского поселения                                                     К.К. Башулов</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D63888" w:rsidRPr="00433B71" w:rsidRDefault="00D63888"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lastRenderedPageBreak/>
        <w:t>Приложение</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к решению сельской Думы</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Верхнепогроменского</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19/35 от 04.03.2015 г.</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Новая редакция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измененных положений Устава Верхнепогроменского</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сельского поселения, принятого решением сельской Думы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от 08 августа 2014 г. № 106/258</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Статья 5. Вопросы местного значения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 К вопросам местного значения Верхнепогроменского сельского поселения относятся: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1) составление и рассмотрение проекта бюджета Верхнепогроменского сельского поселения, утверждение и исполнение бюджета Верхнепогроменского сельского поселения, осуществление </w:t>
      </w:r>
      <w:proofErr w:type="gramStart"/>
      <w:r w:rsidRPr="00433B71">
        <w:rPr>
          <w:rFonts w:ascii="Times New Roman" w:eastAsia="Times New Roman" w:hAnsi="Times New Roman" w:cs="Times New Roman"/>
          <w:color w:val="383838"/>
          <w:sz w:val="24"/>
          <w:szCs w:val="24"/>
          <w:lang w:eastAsia="ru-RU"/>
        </w:rPr>
        <w:t>контроля за</w:t>
      </w:r>
      <w:proofErr w:type="gramEnd"/>
      <w:r w:rsidRPr="00433B71">
        <w:rPr>
          <w:rFonts w:ascii="Times New Roman" w:eastAsia="Times New Roman" w:hAnsi="Times New Roman" w:cs="Times New Roman"/>
          <w:color w:val="383838"/>
          <w:sz w:val="24"/>
          <w:szCs w:val="24"/>
          <w:lang w:eastAsia="ru-RU"/>
        </w:rPr>
        <w:t xml:space="preserve"> его исполнением, составление и утверждение отчета об исполнении бюджета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 установление, изменение и отмена местных налогов и сборов</w:t>
      </w:r>
      <w:r w:rsidRPr="00433B71">
        <w:rPr>
          <w:rFonts w:ascii="Times New Roman" w:eastAsia="Times New Roman" w:hAnsi="Times New Roman" w:cs="Times New Roman"/>
          <w:color w:val="383838"/>
          <w:sz w:val="24"/>
          <w:szCs w:val="24"/>
          <w:u w:val="single"/>
          <w:lang w:eastAsia="ru-RU"/>
        </w:rPr>
        <w:t> </w:t>
      </w:r>
      <w:r w:rsidRPr="00433B71">
        <w:rPr>
          <w:rFonts w:ascii="Times New Roman" w:eastAsia="Times New Roman" w:hAnsi="Times New Roman" w:cs="Times New Roman"/>
          <w:color w:val="383838"/>
          <w:sz w:val="24"/>
          <w:szCs w:val="24"/>
          <w:lang w:eastAsia="ru-RU"/>
        </w:rPr>
        <w:t>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3) владение, пользование и распоряжение имуществом, находящимся в муниципальной собственности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4) обеспечение первичных мер пожарной безопасности в границах населенных пунктов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5) создание условий для обеспечения жителей Верхнепогроменского сельского поселения услугами связи, общественного питания, торговли и бытового обслуживания;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6) создание условий для организации досуга и обеспечения жителей Верхнепогроменского сельского поселения услугами организаций культуры;</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7) обеспечение условий для развития на территории Верхнепогроменского сельского поселения физической культуры и массового спорта, организация проведения официальных физкультурно-оздоровительных и спортивных мероприятий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8) формирование архивных фондов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9) утверждение правил благоустройства территории Верхнепогроменского сельского поселения, </w:t>
      </w:r>
      <w:proofErr w:type="gramStart"/>
      <w:r w:rsidRPr="00433B71">
        <w:rPr>
          <w:rFonts w:ascii="Times New Roman" w:eastAsia="Times New Roman" w:hAnsi="Times New Roman" w:cs="Times New Roman"/>
          <w:color w:val="383838"/>
          <w:sz w:val="24"/>
          <w:szCs w:val="24"/>
          <w:lang w:eastAsia="ru-RU"/>
        </w:rPr>
        <w:t>устанавливающих</w:t>
      </w:r>
      <w:proofErr w:type="gramEnd"/>
      <w:r w:rsidRPr="00433B71">
        <w:rPr>
          <w:rFonts w:ascii="Times New Roman" w:eastAsia="Times New Roman" w:hAnsi="Times New Roman" w:cs="Times New Roman"/>
          <w:color w:val="383838"/>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Верхнепогроменского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Верхнепогроменского сельского поселения, изменение, аннулирование таких наименований, размещение информации в государственном адресном реестре;</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lastRenderedPageBreak/>
        <w:t>12) организация и осуществление мероприятий по работе с детьми и молодежью в Верхнепогроменском сельском поселении;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b/>
          <w:bCs/>
          <w:color w:val="383838"/>
          <w:sz w:val="24"/>
          <w:szCs w:val="24"/>
          <w:lang w:eastAsia="ru-RU"/>
        </w:rPr>
        <w:t>Статья 5.1. Вопросы местного значения, закрепленные за сельским поселением Среднеахтубинского муниципального района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К закрепленным за Верхнепогроменским сельским поселением вопросам местного значения из числа предусмотренных частью 1 статьи 14</w:t>
      </w:r>
      <w:r w:rsidRPr="00433B71">
        <w:rPr>
          <w:rFonts w:ascii="Times New Roman" w:eastAsia="Times New Roman" w:hAnsi="Times New Roman" w:cs="Times New Roman"/>
          <w:i/>
          <w:iCs/>
          <w:color w:val="383838"/>
          <w:sz w:val="24"/>
          <w:szCs w:val="24"/>
          <w:lang w:eastAsia="ru-RU"/>
        </w:rPr>
        <w:t> </w:t>
      </w:r>
      <w:r w:rsidRPr="00433B71">
        <w:rPr>
          <w:rFonts w:ascii="Times New Roman" w:eastAsia="Times New Roman" w:hAnsi="Times New Roman" w:cs="Times New Roman"/>
          <w:color w:val="383838"/>
          <w:sz w:val="24"/>
          <w:szCs w:val="24"/>
          <w:lang w:eastAsia="ru-RU"/>
        </w:rPr>
        <w:t>Федерального закона от 06.10.2003 г. № 131-ФЗ «Об общих принципах организации местного самоуправления в Российской Федерации» вопросов местного значения городских поселений относятся:</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 xml:space="preserve">1) организация в границах Верхнепогроменского сельского поселения </w:t>
      </w:r>
      <w:proofErr w:type="spellStart"/>
      <w:r w:rsidRPr="00433B71">
        <w:rPr>
          <w:rFonts w:ascii="Times New Roman" w:eastAsia="Times New Roman" w:hAnsi="Times New Roman" w:cs="Times New Roman"/>
          <w:color w:val="383838"/>
          <w:sz w:val="24"/>
          <w:szCs w:val="24"/>
          <w:lang w:eastAsia="ru-RU"/>
        </w:rPr>
        <w:t>электро</w:t>
      </w:r>
      <w:proofErr w:type="spellEnd"/>
      <w:r w:rsidRPr="00433B71">
        <w:rPr>
          <w:rFonts w:ascii="Times New Roman" w:eastAsia="Times New Roman" w:hAnsi="Times New Roman" w:cs="Times New Roman"/>
          <w:color w:val="383838"/>
          <w:sz w:val="24"/>
          <w:szCs w:val="24"/>
          <w:lang w:eastAsia="ru-RU"/>
        </w:rPr>
        <w:t>-, тепл</w:t>
      </w:r>
      <w:proofErr w:type="gramStart"/>
      <w:r w:rsidRPr="00433B71">
        <w:rPr>
          <w:rFonts w:ascii="Times New Roman" w:eastAsia="Times New Roman" w:hAnsi="Times New Roman" w:cs="Times New Roman"/>
          <w:color w:val="383838"/>
          <w:sz w:val="24"/>
          <w:szCs w:val="24"/>
          <w:lang w:eastAsia="ru-RU"/>
        </w:rPr>
        <w:t>о-</w:t>
      </w:r>
      <w:proofErr w:type="gramEnd"/>
      <w:r w:rsidRPr="00433B71">
        <w:rPr>
          <w:rFonts w:ascii="Times New Roman" w:eastAsia="Times New Roman" w:hAnsi="Times New Roman" w:cs="Times New Roman"/>
          <w:color w:val="383838"/>
          <w:sz w:val="24"/>
          <w:szCs w:val="24"/>
          <w:lang w:eastAsia="ru-RU"/>
        </w:rPr>
        <w:t xml:space="preserve">, </w:t>
      </w:r>
      <w:proofErr w:type="spellStart"/>
      <w:r w:rsidRPr="00433B71">
        <w:rPr>
          <w:rFonts w:ascii="Times New Roman" w:eastAsia="Times New Roman" w:hAnsi="Times New Roman" w:cs="Times New Roman"/>
          <w:color w:val="383838"/>
          <w:sz w:val="24"/>
          <w:szCs w:val="24"/>
          <w:lang w:eastAsia="ru-RU"/>
        </w:rPr>
        <w:t>газо</w:t>
      </w:r>
      <w:proofErr w:type="spellEnd"/>
      <w:r w:rsidRPr="00433B71">
        <w:rPr>
          <w:rFonts w:ascii="Times New Roman" w:eastAsia="Times New Roman" w:hAnsi="Times New Roman" w:cs="Times New Roman"/>
          <w:color w:val="383838"/>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2) дорожная деятельность в отношении автомобильных дорог местного значения в границах населенных пунктов Верхнепогроменского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Верхнепогроменского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433B71">
        <w:rPr>
          <w:rFonts w:ascii="Times New Roman" w:eastAsia="Times New Roman" w:hAnsi="Times New Roman" w:cs="Times New Roman"/>
          <w:color w:val="383838"/>
          <w:sz w:val="24"/>
          <w:szCs w:val="24"/>
          <w:lang w:eastAsia="ru-RU"/>
        </w:rPr>
        <w:t xml:space="preserve"> деятельности в соответствии с законодательством Российской Федерации;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3) обеспечение проживающих в Верхнепогроменском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Верхнепогроменского сельского поселения, социальную и культурную адаптацию мигрантов, профилактику межнациональных (межэтнических) конфликтов;</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7) участие в предупреждении и ликвидации последствий чрезвычайных ситуаций в границах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8) организация библиотечного обслуживания населения, комплектование и обеспечение сохранности библиотечных фондов библиотек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9) сохранение, использование и популяризация объектов культурного наследия (памятников истории и культуры), находящихся в собственности Верхнепогроменского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Верхнепогроменском сельском поселении;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lastRenderedPageBreak/>
        <w:t>11) создание условий для массового отдыха жителей Верхнепогроменского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12) организация сбора и вывоза бытовых отходов и мусора;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13)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14) утверждение генеральных планов Верхнепогроменского сельского поселения, правил землепользования и застройки, утверждение подготовленной на основе генеральных планов Верхнепогроменского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Верхнепогроменского сельского поселения, утверждение местных</w:t>
      </w:r>
      <w:proofErr w:type="gramEnd"/>
      <w:r w:rsidRPr="00433B71">
        <w:rPr>
          <w:rFonts w:ascii="Times New Roman" w:eastAsia="Times New Roman" w:hAnsi="Times New Roman" w:cs="Times New Roman"/>
          <w:color w:val="383838"/>
          <w:sz w:val="24"/>
          <w:szCs w:val="24"/>
          <w:lang w:eastAsia="ru-RU"/>
        </w:rPr>
        <w:t xml:space="preserve"> </w:t>
      </w:r>
      <w:proofErr w:type="gramStart"/>
      <w:r w:rsidRPr="00433B71">
        <w:rPr>
          <w:rFonts w:ascii="Times New Roman" w:eastAsia="Times New Roman" w:hAnsi="Times New Roman" w:cs="Times New Roman"/>
          <w:color w:val="383838"/>
          <w:sz w:val="24"/>
          <w:szCs w:val="24"/>
          <w:lang w:eastAsia="ru-RU"/>
        </w:rPr>
        <w:t>нормативов градостроительного проектирования поселений, резервирование земель и изъятие, в том числе путем выкупа, земельных участков в границах Верхнепогроменского сельского поселения для муниципальных нужд, осуществление муниципального земельного контроля в границах Верхнепогроменского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15) организация ритуальных услуг и содержание мест захоронения;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16) организация и осуществление мероприятий по территориальной обороне и гражданской обороне, защите населения и территории Верхнепогроменского сельского поселения от чрезвычайных ситуаций природного и техногенного характера;</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17) создание, содержание и организация деятельности аварийно-спасательных служб и (или) аварийно-спасательных формирований на территории Верхнепогроменского сельского поселения;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18) осуществление мероприятий по обеспечению безопасности людей на водных объектах, охране их жизни и здоровья;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19) создание, развитие и обеспечение охраны лечебно-оздоровительных местностей и курортов местного значения на территории Верхнепогроменского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21) осуществление муниципального лесного контроля;</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22) предоставление помещения для работы на обслуживаемом административном участке Верхнепогроменского сельского поселения сотруднику, замещающему должность участкового уполномоченного полиции;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 О некоммерческих организациях»;</w:t>
      </w:r>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433B71">
        <w:rPr>
          <w:rFonts w:ascii="Times New Roman" w:eastAsia="Times New Roman" w:hAnsi="Times New Roman" w:cs="Times New Roman"/>
          <w:color w:val="383838"/>
          <w:sz w:val="24"/>
          <w:szCs w:val="24"/>
          <w:lang w:eastAsia="ru-RU"/>
        </w:rPr>
        <w:t xml:space="preserve">25) обеспечение выполнения работ, необходимых для создания искусственных земельных участков для нужд Верхнепогроменского сельского поселения, проведение открытого аукциона на право заключить договор о создании искусственного земельного участка в </w:t>
      </w:r>
      <w:r w:rsidRPr="00433B71">
        <w:rPr>
          <w:rFonts w:ascii="Times New Roman" w:eastAsia="Times New Roman" w:hAnsi="Times New Roman" w:cs="Times New Roman"/>
          <w:color w:val="383838"/>
          <w:sz w:val="24"/>
          <w:szCs w:val="24"/>
          <w:lang w:eastAsia="ru-RU"/>
        </w:rPr>
        <w:lastRenderedPageBreak/>
        <w:t>соответствии с Федеральным законом от 19.07.2011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433B71" w:rsidRPr="00433B71" w:rsidRDefault="00433B71" w:rsidP="00433B71">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433B71">
        <w:rPr>
          <w:rFonts w:ascii="Times New Roman" w:eastAsia="Times New Roman" w:hAnsi="Times New Roman" w:cs="Times New Roman"/>
          <w:color w:val="383838"/>
          <w:sz w:val="24"/>
          <w:szCs w:val="24"/>
          <w:lang w:eastAsia="ru-RU"/>
        </w:rPr>
        <w:t>26) осуществление мер по противодействию коррупции в границах Верхнепогроменского сельского поселения.</w:t>
      </w:r>
    </w:p>
    <w:p w:rsidR="00D97F7A" w:rsidRPr="00433B71" w:rsidRDefault="00D97F7A" w:rsidP="00433B71">
      <w:pPr>
        <w:spacing w:after="0" w:line="240" w:lineRule="auto"/>
        <w:jc w:val="both"/>
        <w:rPr>
          <w:rFonts w:ascii="Times New Roman" w:hAnsi="Times New Roman" w:cs="Times New Roman"/>
          <w:sz w:val="24"/>
          <w:szCs w:val="24"/>
        </w:rPr>
      </w:pPr>
    </w:p>
    <w:sectPr w:rsidR="00D97F7A" w:rsidRPr="00433B71" w:rsidSect="00D97F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3B71"/>
    <w:rsid w:val="002B33B1"/>
    <w:rsid w:val="00433B71"/>
    <w:rsid w:val="00641422"/>
    <w:rsid w:val="007C16A7"/>
    <w:rsid w:val="00C7732B"/>
    <w:rsid w:val="00D02D77"/>
    <w:rsid w:val="00D63888"/>
    <w:rsid w:val="00D97F7A"/>
    <w:rsid w:val="00F642D1"/>
    <w:rsid w:val="00FA5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3B1"/>
  </w:style>
  <w:style w:type="paragraph" w:styleId="1">
    <w:name w:val="heading 1"/>
    <w:basedOn w:val="a"/>
    <w:next w:val="a"/>
    <w:link w:val="10"/>
    <w:uiPriority w:val="9"/>
    <w:qFormat/>
    <w:rsid w:val="002B3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3B1"/>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2B33B1"/>
    <w:rPr>
      <w:b/>
      <w:bCs/>
    </w:rPr>
  </w:style>
  <w:style w:type="character" w:styleId="a4">
    <w:name w:val="Emphasis"/>
    <w:basedOn w:val="a0"/>
    <w:uiPriority w:val="20"/>
    <w:qFormat/>
    <w:rsid w:val="002B33B1"/>
    <w:rPr>
      <w:i/>
      <w:iCs/>
    </w:rPr>
  </w:style>
  <w:style w:type="paragraph" w:styleId="a5">
    <w:name w:val="No Spacing"/>
    <w:uiPriority w:val="1"/>
    <w:qFormat/>
    <w:rsid w:val="002B33B1"/>
    <w:pPr>
      <w:spacing w:after="0" w:line="240" w:lineRule="auto"/>
    </w:pPr>
  </w:style>
  <w:style w:type="paragraph" w:styleId="2">
    <w:name w:val="Quote"/>
    <w:basedOn w:val="a"/>
    <w:next w:val="a"/>
    <w:link w:val="20"/>
    <w:uiPriority w:val="29"/>
    <w:qFormat/>
    <w:rsid w:val="002B33B1"/>
    <w:rPr>
      <w:i/>
      <w:iCs/>
      <w:color w:val="000000" w:themeColor="text1"/>
    </w:rPr>
  </w:style>
  <w:style w:type="character" w:customStyle="1" w:styleId="20">
    <w:name w:val="Цитата 2 Знак"/>
    <w:basedOn w:val="a0"/>
    <w:link w:val="2"/>
    <w:uiPriority w:val="29"/>
    <w:rsid w:val="002B33B1"/>
    <w:rPr>
      <w:i/>
      <w:iCs/>
      <w:color w:val="000000" w:themeColor="text1"/>
    </w:rPr>
  </w:style>
  <w:style w:type="paragraph" w:styleId="a6">
    <w:name w:val="Intense Quote"/>
    <w:basedOn w:val="a"/>
    <w:next w:val="a"/>
    <w:link w:val="a7"/>
    <w:uiPriority w:val="30"/>
    <w:qFormat/>
    <w:rsid w:val="002B33B1"/>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2B33B1"/>
    <w:rPr>
      <w:b/>
      <w:bCs/>
      <w:i/>
      <w:iCs/>
      <w:color w:val="4F81BD" w:themeColor="accent1"/>
    </w:rPr>
  </w:style>
  <w:style w:type="character" w:styleId="a8">
    <w:name w:val="Subtle Reference"/>
    <w:basedOn w:val="a0"/>
    <w:uiPriority w:val="31"/>
    <w:qFormat/>
    <w:rsid w:val="002B33B1"/>
    <w:rPr>
      <w:smallCaps/>
      <w:color w:val="C0504D" w:themeColor="accent2"/>
      <w:u w:val="single"/>
    </w:rPr>
  </w:style>
  <w:style w:type="paragraph" w:styleId="a9">
    <w:name w:val="Normal (Web)"/>
    <w:basedOn w:val="a"/>
    <w:uiPriority w:val="99"/>
    <w:semiHidden/>
    <w:unhideWhenUsed/>
    <w:rsid w:val="00433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33B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3B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1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3429</Words>
  <Characters>19546</Characters>
  <Application>Microsoft Office Word</Application>
  <DocSecurity>0</DocSecurity>
  <Lines>162</Lines>
  <Paragraphs>45</Paragraphs>
  <ScaleCrop>false</ScaleCrop>
  <Company/>
  <LinksUpToDate>false</LinksUpToDate>
  <CharactersWithSpaces>22930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2019-10-28T09:09:00Z</dcterms:created>
  <dcterms:modified xsi:type="dcterms:W3CDTF">2019-10-28T09:11:00Z</dcterms:modified>
</cp:coreProperties>
</file>