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tblW w:w="1034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0"/>
        <w:gridCol w:w="2696"/>
        <w:gridCol w:w="566"/>
        <w:gridCol w:w="175"/>
        <w:gridCol w:w="1952"/>
        <w:gridCol w:w="142"/>
        <w:gridCol w:w="11"/>
        <w:gridCol w:w="4241"/>
      </w:tblGrid>
      <w:tr w:rsidR="00FC2FCE" w:rsidRPr="00B5766E" w:rsidTr="009A16DB">
        <w:trPr>
          <w:trHeight w:hRule="exact" w:val="439"/>
          <w:jc w:val="center"/>
        </w:trPr>
        <w:tc>
          <w:tcPr>
            <w:tcW w:w="560" w:type="dxa"/>
            <w:vAlign w:val="center"/>
          </w:tcPr>
          <w:p w:rsidR="00FC2FCE" w:rsidRDefault="00FC2FCE" w:rsidP="009A16DB">
            <w:pPr>
              <w:autoSpaceDE w:val="0"/>
              <w:autoSpaceDN w:val="0"/>
              <w:adjustRightInd w:val="0"/>
              <w:spacing w:after="0" w:line="240" w:lineRule="auto"/>
              <w:jc w:val="center"/>
              <w:rPr>
                <w:rFonts w:ascii="Times New Roman" w:hAnsi="Times New Roman"/>
                <w:sz w:val="26"/>
                <w:szCs w:val="26"/>
              </w:rPr>
            </w:pPr>
          </w:p>
        </w:tc>
        <w:tc>
          <w:tcPr>
            <w:tcW w:w="9783" w:type="dxa"/>
            <w:gridSpan w:val="7"/>
            <w:vAlign w:val="center"/>
          </w:tcPr>
          <w:p w:rsidR="00FC2FCE" w:rsidRPr="00B5766E" w:rsidRDefault="00FC2FCE" w:rsidP="00EE3036">
            <w:pPr>
              <w:autoSpaceDE w:val="0"/>
              <w:autoSpaceDN w:val="0"/>
              <w:adjustRightInd w:val="0"/>
              <w:spacing w:after="0" w:line="240" w:lineRule="auto"/>
              <w:jc w:val="center"/>
              <w:rPr>
                <w:rFonts w:ascii="Times New Roman" w:hAnsi="Times New Roman"/>
                <w:b/>
                <w:bCs/>
                <w:sz w:val="26"/>
                <w:szCs w:val="26"/>
              </w:rPr>
            </w:pPr>
            <w:r w:rsidRPr="00B5766E">
              <w:rPr>
                <w:rFonts w:ascii="Times New Roman" w:hAnsi="Times New Roman"/>
                <w:b/>
                <w:bCs/>
                <w:sz w:val="26"/>
                <w:szCs w:val="26"/>
              </w:rPr>
              <w:t>Ходатайство об установлении публичного сервитута</w:t>
            </w:r>
          </w:p>
        </w:tc>
      </w:tr>
      <w:tr w:rsidR="000601F1" w:rsidRPr="00B5766E" w:rsidTr="009A16DB">
        <w:trPr>
          <w:trHeight w:val="516"/>
          <w:jc w:val="center"/>
        </w:trPr>
        <w:tc>
          <w:tcPr>
            <w:tcW w:w="560" w:type="dxa"/>
            <w:vAlign w:val="center"/>
          </w:tcPr>
          <w:p w:rsidR="000601F1" w:rsidRPr="00B5766E" w:rsidRDefault="000601F1"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w:t>
            </w:r>
          </w:p>
        </w:tc>
        <w:tc>
          <w:tcPr>
            <w:tcW w:w="9783" w:type="dxa"/>
            <w:gridSpan w:val="7"/>
            <w:vAlign w:val="center"/>
          </w:tcPr>
          <w:p w:rsidR="000601F1" w:rsidRPr="00B5766E" w:rsidRDefault="00FE0F8A" w:rsidP="00EE3036">
            <w:pPr>
              <w:autoSpaceDE w:val="0"/>
              <w:autoSpaceDN w:val="0"/>
              <w:adjustRightInd w:val="0"/>
              <w:spacing w:after="0" w:line="240" w:lineRule="auto"/>
              <w:jc w:val="center"/>
              <w:rPr>
                <w:rFonts w:ascii="Times New Roman" w:eastAsia="Times New Roman" w:hAnsi="Times New Roman"/>
                <w:color w:val="000000" w:themeColor="text1"/>
                <w:sz w:val="24"/>
                <w:szCs w:val="24"/>
                <w:u w:val="single"/>
              </w:rPr>
            </w:pPr>
            <w:r w:rsidRPr="00FE0F8A">
              <w:rPr>
                <w:rFonts w:ascii="Times New Roman" w:eastAsia="Times New Roman" w:hAnsi="Times New Roman"/>
                <w:color w:val="000000" w:themeColor="text1"/>
                <w:sz w:val="24"/>
                <w:szCs w:val="24"/>
                <w:u w:val="single"/>
              </w:rPr>
              <w:t xml:space="preserve">Администрация </w:t>
            </w:r>
            <w:r w:rsidR="000C78C7">
              <w:rPr>
                <w:rFonts w:ascii="Times New Roman" w:eastAsia="Times New Roman" w:hAnsi="Times New Roman"/>
                <w:color w:val="000000" w:themeColor="text1"/>
                <w:sz w:val="24"/>
                <w:szCs w:val="24"/>
                <w:u w:val="single"/>
              </w:rPr>
              <w:t>Среднеахтубинского</w:t>
            </w:r>
            <w:r w:rsidR="00D53827" w:rsidRPr="00D53827">
              <w:rPr>
                <w:rFonts w:ascii="Times New Roman" w:eastAsia="Times New Roman" w:hAnsi="Times New Roman"/>
                <w:color w:val="000000" w:themeColor="text1"/>
                <w:sz w:val="24"/>
                <w:szCs w:val="24"/>
                <w:u w:val="single"/>
              </w:rPr>
              <w:t xml:space="preserve"> </w:t>
            </w:r>
            <w:r w:rsidRPr="00FE0F8A">
              <w:rPr>
                <w:rFonts w:ascii="Times New Roman" w:eastAsia="Times New Roman" w:hAnsi="Times New Roman"/>
                <w:color w:val="000000" w:themeColor="text1"/>
                <w:sz w:val="24"/>
                <w:szCs w:val="24"/>
                <w:u w:val="single"/>
              </w:rPr>
              <w:t>муниципального района</w:t>
            </w:r>
          </w:p>
          <w:p w:rsidR="000601F1" w:rsidRPr="00B5766E" w:rsidRDefault="000601F1"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eastAsia="Times New Roman" w:hAnsi="Times New Roman"/>
                <w:color w:val="000000" w:themeColor="text1"/>
                <w:sz w:val="24"/>
                <w:szCs w:val="24"/>
              </w:rPr>
              <w:t>(наименование органа, принимающего решение об установлении публичного сервитута)</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w:t>
            </w:r>
          </w:p>
        </w:tc>
        <w:tc>
          <w:tcPr>
            <w:tcW w:w="9783" w:type="dxa"/>
            <w:gridSpan w:val="7"/>
            <w:vAlign w:val="center"/>
          </w:tcPr>
          <w:p w:rsidR="009A16DB"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 xml:space="preserve">Сведения о лице, представившем ходатайство об установлении публичного сервитута </w:t>
            </w:r>
          </w:p>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(далее – заявитель):</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2.1</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Полное наименование</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Общество с ограниченной ответственностью</w:t>
            </w:r>
          </w:p>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"Газпром газификация"</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2.2</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Сокращенное наименование</w:t>
            </w:r>
          </w:p>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(при наличии)</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ООО "Газпром газификация"</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2.3</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Организационно-правовая форма</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Общество с ограниченной ответственностью</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2.4</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Почтовый адрес (индекс, субъект Российской Федерации, населенный пункт, улица, дом)</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194044, г. Санкт-Петербург, вн. тер. г. Муниципальный округ Сампсониевское, пр-кт Большой С</w:t>
            </w:r>
            <w:r w:rsidR="002D0482" w:rsidRPr="00B5766E">
              <w:rPr>
                <w:rFonts w:ascii="Times New Roman" w:hAnsi="Times New Roman"/>
                <w:sz w:val="24"/>
                <w:szCs w:val="24"/>
              </w:rPr>
              <w:t>ампсониевский, д. 60, литера А</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2.5</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lang w:val="en-US"/>
              </w:rPr>
            </w:pPr>
            <w:r w:rsidRPr="00B5766E">
              <w:rPr>
                <w:rFonts w:ascii="Times New Roman" w:hAnsi="Times New Roman"/>
                <w:sz w:val="24"/>
                <w:szCs w:val="24"/>
                <w:lang w:val="en-US"/>
              </w:rPr>
              <w:t>Адрес электронной почты</w:t>
            </w:r>
          </w:p>
        </w:tc>
        <w:tc>
          <w:tcPr>
            <w:tcW w:w="7087" w:type="dxa"/>
            <w:gridSpan w:val="6"/>
            <w:vAlign w:val="center"/>
          </w:tcPr>
          <w:p w:rsidR="00FC2FCE" w:rsidRPr="00B5766E" w:rsidRDefault="00E34B40" w:rsidP="00EE3036">
            <w:pPr>
              <w:autoSpaceDE w:val="0"/>
              <w:autoSpaceDN w:val="0"/>
              <w:adjustRightInd w:val="0"/>
              <w:spacing w:after="0" w:line="240" w:lineRule="auto"/>
              <w:ind w:left="57" w:right="57"/>
              <w:jc w:val="center"/>
              <w:rPr>
                <w:rFonts w:ascii="Times New Roman" w:hAnsi="Times New Roman"/>
                <w:sz w:val="24"/>
                <w:szCs w:val="24"/>
                <w:lang w:val="en-US"/>
              </w:rPr>
            </w:pPr>
            <w:hyperlink r:id="rId8" w:history="1">
              <w:r w:rsidR="00FC2FCE" w:rsidRPr="00B5766E">
                <w:rPr>
                  <w:rFonts w:ascii="Times New Roman" w:hAnsi="Times New Roman"/>
                  <w:sz w:val="24"/>
                  <w:szCs w:val="24"/>
                  <w:lang w:val="en-US"/>
                </w:rPr>
                <w:t>info@eoggazprom.ru</w:t>
              </w:r>
            </w:hyperlink>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2.6</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ОГРН</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1217800107744</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2.7</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ИНН</w:t>
            </w:r>
          </w:p>
        </w:tc>
        <w:tc>
          <w:tcPr>
            <w:tcW w:w="7087" w:type="dxa"/>
            <w:gridSpan w:val="6"/>
            <w:vAlign w:val="center"/>
          </w:tcPr>
          <w:p w:rsidR="00FC2FCE" w:rsidRPr="00B5766E" w:rsidRDefault="00FC2FCE" w:rsidP="00EE3036">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7813655197</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w:t>
            </w:r>
          </w:p>
        </w:tc>
        <w:tc>
          <w:tcPr>
            <w:tcW w:w="9783" w:type="dxa"/>
            <w:gridSpan w:val="7"/>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Сведения о представителе заявителя:</w:t>
            </w:r>
          </w:p>
        </w:tc>
      </w:tr>
      <w:tr w:rsidR="00D61ACC" w:rsidRPr="00B5766E" w:rsidTr="00D607DA">
        <w:trPr>
          <w:jc w:val="center"/>
        </w:trPr>
        <w:tc>
          <w:tcPr>
            <w:tcW w:w="560" w:type="dxa"/>
            <w:vMerge w:val="restart"/>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3.1</w:t>
            </w:r>
          </w:p>
        </w:tc>
        <w:tc>
          <w:tcPr>
            <w:tcW w:w="2696" w:type="dxa"/>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Фамилия</w:t>
            </w:r>
          </w:p>
        </w:tc>
        <w:tc>
          <w:tcPr>
            <w:tcW w:w="7087" w:type="dxa"/>
            <w:gridSpan w:val="6"/>
          </w:tcPr>
          <w:p w:rsidR="00D61ACC" w:rsidRPr="00B5766E" w:rsidRDefault="00D61ACC" w:rsidP="00D61ACC">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Шемякина</w:t>
            </w:r>
          </w:p>
        </w:tc>
      </w:tr>
      <w:tr w:rsidR="00D61ACC" w:rsidRPr="00B5766E" w:rsidTr="00D607DA">
        <w:trPr>
          <w:jc w:val="center"/>
        </w:trPr>
        <w:tc>
          <w:tcPr>
            <w:tcW w:w="560" w:type="dxa"/>
            <w:vMerge/>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p>
        </w:tc>
        <w:tc>
          <w:tcPr>
            <w:tcW w:w="2696" w:type="dxa"/>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Имя</w:t>
            </w:r>
          </w:p>
        </w:tc>
        <w:tc>
          <w:tcPr>
            <w:tcW w:w="7087" w:type="dxa"/>
            <w:gridSpan w:val="6"/>
          </w:tcPr>
          <w:p w:rsidR="00D61ACC" w:rsidRPr="00B5766E" w:rsidRDefault="00D61ACC" w:rsidP="00D61ACC">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Ирина</w:t>
            </w:r>
          </w:p>
        </w:tc>
      </w:tr>
      <w:tr w:rsidR="00D61ACC" w:rsidRPr="00B5766E" w:rsidTr="00D607DA">
        <w:trPr>
          <w:jc w:val="center"/>
        </w:trPr>
        <w:tc>
          <w:tcPr>
            <w:tcW w:w="560" w:type="dxa"/>
            <w:vMerge/>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p>
        </w:tc>
        <w:tc>
          <w:tcPr>
            <w:tcW w:w="2696" w:type="dxa"/>
            <w:vAlign w:val="center"/>
          </w:tcPr>
          <w:p w:rsidR="00D61ACC" w:rsidRPr="00B5766E" w:rsidRDefault="00D61ACC" w:rsidP="00D61ACC">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Отчество (при наличии)</w:t>
            </w:r>
          </w:p>
        </w:tc>
        <w:tc>
          <w:tcPr>
            <w:tcW w:w="7087" w:type="dxa"/>
            <w:gridSpan w:val="6"/>
          </w:tcPr>
          <w:p w:rsidR="00D61ACC" w:rsidRPr="00B5766E" w:rsidRDefault="00D61ACC" w:rsidP="00D61ACC">
            <w:pPr>
              <w:autoSpaceDE w:val="0"/>
              <w:autoSpaceDN w:val="0"/>
              <w:adjustRightInd w:val="0"/>
              <w:spacing w:after="0" w:line="240" w:lineRule="auto"/>
              <w:ind w:left="57" w:right="57"/>
              <w:jc w:val="center"/>
              <w:rPr>
                <w:rFonts w:ascii="Times New Roman" w:hAnsi="Times New Roman"/>
                <w:sz w:val="24"/>
                <w:szCs w:val="24"/>
              </w:rPr>
            </w:pPr>
            <w:r w:rsidRPr="00B5766E">
              <w:rPr>
                <w:rFonts w:ascii="Times New Roman" w:hAnsi="Times New Roman"/>
                <w:sz w:val="24"/>
                <w:szCs w:val="24"/>
              </w:rPr>
              <w:t>Владимировна</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3.2</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Адрес электронной почты (при наличии)</w:t>
            </w:r>
          </w:p>
        </w:tc>
        <w:tc>
          <w:tcPr>
            <w:tcW w:w="7087" w:type="dxa"/>
            <w:gridSpan w:val="6"/>
            <w:vAlign w:val="center"/>
          </w:tcPr>
          <w:p w:rsidR="00FC2FCE" w:rsidRPr="00B5766E" w:rsidRDefault="00D13452" w:rsidP="00EE3036">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E.Moskaleva@eoggazprom.ru</w:t>
            </w:r>
          </w:p>
        </w:tc>
      </w:tr>
      <w:tr w:rsidR="00FC2FCE" w:rsidRPr="00B5766E" w:rsidTr="009A16DB">
        <w:trPr>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3.3</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Телефон</w:t>
            </w:r>
          </w:p>
        </w:tc>
        <w:tc>
          <w:tcPr>
            <w:tcW w:w="7087" w:type="dxa"/>
            <w:gridSpan w:val="6"/>
            <w:vAlign w:val="center"/>
          </w:tcPr>
          <w:p w:rsidR="00FC2FCE" w:rsidRPr="00D13452" w:rsidRDefault="00D13452" w:rsidP="00EE3036">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+7 (812) 613-33-00, добавочный 99873</w:t>
            </w:r>
          </w:p>
        </w:tc>
      </w:tr>
      <w:tr w:rsidR="00FC2FCE" w:rsidRPr="00B5766E" w:rsidTr="009A16DB">
        <w:trPr>
          <w:trHeight w:val="1502"/>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3.4</w:t>
            </w:r>
          </w:p>
        </w:tc>
        <w:tc>
          <w:tcPr>
            <w:tcW w:w="2696" w:type="dxa"/>
            <w:vAlign w:val="center"/>
          </w:tcPr>
          <w:p w:rsidR="00FC2FCE" w:rsidRPr="00B5766E" w:rsidRDefault="00FC2FCE" w:rsidP="00EE3036">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Наименование</w:t>
            </w:r>
            <w:r w:rsidR="00270656">
              <w:rPr>
                <w:rFonts w:ascii="Times New Roman" w:hAnsi="Times New Roman"/>
                <w:sz w:val="24"/>
                <w:szCs w:val="24"/>
              </w:rPr>
              <w:t xml:space="preserve"> </w:t>
            </w:r>
            <w:r w:rsidRPr="00B5766E">
              <w:rPr>
                <w:rFonts w:ascii="Times New Roman" w:hAnsi="Times New Roman"/>
                <w:sz w:val="24"/>
                <w:szCs w:val="24"/>
              </w:rPr>
              <w:t>и реквизиты документа, подтверждающего полномочия</w:t>
            </w:r>
            <w:r w:rsidR="00270656">
              <w:rPr>
                <w:rFonts w:ascii="Times New Roman" w:hAnsi="Times New Roman"/>
                <w:sz w:val="24"/>
                <w:szCs w:val="24"/>
              </w:rPr>
              <w:t xml:space="preserve"> </w:t>
            </w:r>
            <w:r w:rsidRPr="00B5766E">
              <w:rPr>
                <w:rFonts w:ascii="Times New Roman" w:hAnsi="Times New Roman"/>
                <w:sz w:val="24"/>
                <w:szCs w:val="24"/>
              </w:rPr>
              <w:t>представителя заявителя</w:t>
            </w:r>
          </w:p>
        </w:tc>
        <w:tc>
          <w:tcPr>
            <w:tcW w:w="7087" w:type="dxa"/>
            <w:gridSpan w:val="6"/>
            <w:vAlign w:val="center"/>
          </w:tcPr>
          <w:p w:rsidR="00FC2FCE" w:rsidRPr="00B5766E" w:rsidRDefault="00D61ACC" w:rsidP="001A7A32">
            <w:pPr>
              <w:autoSpaceDE w:val="0"/>
              <w:autoSpaceDN w:val="0"/>
              <w:adjustRightInd w:val="0"/>
              <w:spacing w:after="0" w:line="240" w:lineRule="auto"/>
              <w:ind w:left="57" w:right="57"/>
              <w:jc w:val="center"/>
              <w:rPr>
                <w:rFonts w:ascii="Times New Roman" w:hAnsi="Times New Roman"/>
                <w:sz w:val="24"/>
                <w:szCs w:val="24"/>
              </w:rPr>
            </w:pPr>
            <w:r w:rsidRPr="00D13452">
              <w:rPr>
                <w:rFonts w:ascii="Times New Roman" w:hAnsi="Times New Roman"/>
                <w:sz w:val="24"/>
                <w:szCs w:val="24"/>
              </w:rPr>
              <w:t>Доверенность от 16.05.2022 удостоверена Маретиным Егором Юрьевичем, нотариусом нотариального округа Санкт-Петербурга, зарегистрирована в реестре за номером 78/162-н/78-2022-6-379</w:t>
            </w:r>
          </w:p>
        </w:tc>
      </w:tr>
      <w:tr w:rsidR="00FC2FCE" w:rsidRPr="00B5766E" w:rsidTr="009A16DB">
        <w:trPr>
          <w:trHeight w:val="1680"/>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4</w:t>
            </w:r>
          </w:p>
        </w:tc>
        <w:tc>
          <w:tcPr>
            <w:tcW w:w="9783" w:type="dxa"/>
            <w:gridSpan w:val="7"/>
            <w:vAlign w:val="center"/>
          </w:tcPr>
          <w:p w:rsidR="00FC2FCE" w:rsidRPr="00B5766E" w:rsidRDefault="00AA38CE" w:rsidP="00E34B40">
            <w:pPr>
              <w:autoSpaceDE w:val="0"/>
              <w:autoSpaceDN w:val="0"/>
              <w:adjustRightInd w:val="0"/>
              <w:spacing w:after="0" w:line="240" w:lineRule="auto"/>
              <w:ind w:left="116" w:right="114"/>
              <w:jc w:val="both"/>
              <w:rPr>
                <w:rFonts w:ascii="Times New Roman" w:hAnsi="Times New Roman"/>
                <w:sz w:val="24"/>
                <w:szCs w:val="24"/>
              </w:rPr>
            </w:pPr>
            <w:r w:rsidRPr="00517875">
              <w:rPr>
                <w:rFonts w:ascii="Times New Roman" w:hAnsi="Times New Roman"/>
                <w:sz w:val="24"/>
                <w:szCs w:val="24"/>
              </w:rPr>
              <w:t>Прошу установить публичный сервитут в отношении земель и (или) земельного участка (земельных участков)</w:t>
            </w:r>
            <w:r w:rsidR="00CA505E" w:rsidRPr="00692D89">
              <w:rPr>
                <w:rFonts w:ascii="Times New Roman" w:hAnsi="Times New Roman"/>
                <w:sz w:val="24"/>
                <w:szCs w:val="24"/>
              </w:rPr>
              <w:t xml:space="preserve"> в целях: </w:t>
            </w:r>
            <w:r w:rsidR="00E34B40" w:rsidRPr="005A054A">
              <w:rPr>
                <w:rFonts w:ascii="Times New Roman" w:eastAsia="Calibri" w:hAnsi="Times New Roman"/>
                <w:sz w:val="24"/>
                <w:szCs w:val="24"/>
                <w:lang w:eastAsia="en-US"/>
              </w:rPr>
              <w:t xml:space="preserve"> </w:t>
            </w:r>
            <w:r w:rsidR="00E34B40" w:rsidRPr="005A054A">
              <w:rPr>
                <w:rFonts w:ascii="Times New Roman" w:eastAsia="Calibri" w:hAnsi="Times New Roman"/>
                <w:sz w:val="24"/>
                <w:szCs w:val="24"/>
                <w:lang w:eastAsia="en-US"/>
              </w:rPr>
              <w:t xml:space="preserve">складирование строительных и иных материалов, возведение некапитальных строений, сооружений (включая ограждения, бытовки, навесы) и (или) размещение строительной техники), которые необходимы для обеспечения строительства линейного объекта системы газоснабжения </w:t>
            </w:r>
            <w:r w:rsidR="00E34B40">
              <w:rPr>
                <w:rFonts w:ascii="Times New Roman" w:eastAsia="Calibri" w:hAnsi="Times New Roman"/>
                <w:sz w:val="24"/>
                <w:szCs w:val="24"/>
                <w:lang w:eastAsia="en-US"/>
              </w:rPr>
              <w:t>местного</w:t>
            </w:r>
            <w:r w:rsidR="00E34B40">
              <w:rPr>
                <w:rFonts w:ascii="Times New Roman" w:eastAsia="Calibri" w:hAnsi="Times New Roman"/>
                <w:sz w:val="24"/>
                <w:szCs w:val="24"/>
                <w:lang w:eastAsia="en-US"/>
              </w:rPr>
              <w:t xml:space="preserve"> значения</w:t>
            </w:r>
            <w:r w:rsidR="00387D86" w:rsidRPr="00692D89">
              <w:rPr>
                <w:rFonts w:ascii="Times New Roman" w:eastAsia="Calibri" w:hAnsi="Times New Roman"/>
                <w:sz w:val="24"/>
                <w:szCs w:val="24"/>
                <w:lang w:eastAsia="en-US"/>
              </w:rPr>
              <w:t xml:space="preserve"> </w:t>
            </w:r>
            <w:r w:rsidR="00A34378" w:rsidRPr="00A34378">
              <w:rPr>
                <w:rFonts w:ascii="Times New Roman" w:eastAsia="Calibri" w:hAnsi="Times New Roman"/>
                <w:sz w:val="24"/>
                <w:szCs w:val="24"/>
                <w:lang w:eastAsia="en-US"/>
              </w:rPr>
              <w:t>«</w:t>
            </w:r>
            <w:r w:rsidR="0049156B" w:rsidRPr="0049156B">
              <w:rPr>
                <w:rFonts w:ascii="Times New Roman" w:eastAsia="Calibri" w:hAnsi="Times New Roman"/>
                <w:sz w:val="24"/>
                <w:szCs w:val="24"/>
                <w:lang w:eastAsia="en-US"/>
              </w:rPr>
              <w:t>Газопровод межпоселковый к п. Волжанка Среднеахтубинского района Волгоградской области</w:t>
            </w:r>
            <w:r w:rsidR="00A34378" w:rsidRPr="00A34378">
              <w:rPr>
                <w:rFonts w:ascii="Times New Roman" w:eastAsia="Calibri" w:hAnsi="Times New Roman"/>
                <w:sz w:val="24"/>
                <w:szCs w:val="24"/>
                <w:lang w:eastAsia="en-US"/>
              </w:rPr>
              <w:t>»</w:t>
            </w:r>
            <w:r w:rsidR="00270656" w:rsidRPr="00692D89">
              <w:rPr>
                <w:rFonts w:ascii="Times New Roman" w:eastAsia="Calibri" w:hAnsi="Times New Roman"/>
                <w:sz w:val="24"/>
                <w:szCs w:val="24"/>
                <w:lang w:eastAsia="en-US"/>
              </w:rPr>
              <w:t xml:space="preserve"> </w:t>
            </w:r>
            <w:r w:rsidR="00CA505E" w:rsidRPr="00692D89">
              <w:rPr>
                <w:rFonts w:ascii="Times New Roman" w:eastAsia="Calibri" w:hAnsi="Times New Roman"/>
                <w:sz w:val="24"/>
                <w:szCs w:val="24"/>
                <w:lang w:eastAsia="en-US"/>
              </w:rPr>
              <w:t xml:space="preserve">в соответствии с пунктом </w:t>
            </w:r>
            <w:r w:rsidR="00E34B40">
              <w:rPr>
                <w:rFonts w:ascii="Times New Roman" w:eastAsia="Calibri" w:hAnsi="Times New Roman"/>
                <w:sz w:val="24"/>
                <w:szCs w:val="24"/>
                <w:lang w:eastAsia="en-US"/>
              </w:rPr>
              <w:t>2</w:t>
            </w:r>
            <w:bookmarkStart w:id="0" w:name="_GoBack"/>
            <w:bookmarkEnd w:id="0"/>
            <w:r w:rsidR="00CA505E" w:rsidRPr="00692D89">
              <w:rPr>
                <w:rFonts w:ascii="Times New Roman" w:eastAsia="Calibri" w:hAnsi="Times New Roman"/>
                <w:sz w:val="24"/>
                <w:szCs w:val="24"/>
                <w:lang w:eastAsia="en-US"/>
              </w:rPr>
              <w:t xml:space="preserve"> статьи 39.37 Земельного Кодекса Российской Федерации.</w:t>
            </w:r>
          </w:p>
        </w:tc>
      </w:tr>
      <w:tr w:rsidR="00FC2FCE" w:rsidRPr="00B5766E" w:rsidTr="009A16DB">
        <w:trPr>
          <w:trHeight w:val="422"/>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5</w:t>
            </w:r>
          </w:p>
        </w:tc>
        <w:tc>
          <w:tcPr>
            <w:tcW w:w="9783" w:type="dxa"/>
            <w:gridSpan w:val="7"/>
            <w:vAlign w:val="center"/>
          </w:tcPr>
          <w:p w:rsidR="00FC2FCE" w:rsidRPr="00B5766E" w:rsidRDefault="00FC2FCE" w:rsidP="00E34B40">
            <w:pPr>
              <w:autoSpaceDE w:val="0"/>
              <w:autoSpaceDN w:val="0"/>
              <w:adjustRightInd w:val="0"/>
              <w:spacing w:after="0" w:line="240" w:lineRule="auto"/>
              <w:ind w:left="116" w:right="114"/>
              <w:jc w:val="both"/>
              <w:rPr>
                <w:rFonts w:ascii="Times New Roman" w:hAnsi="Times New Roman"/>
                <w:sz w:val="24"/>
                <w:szCs w:val="24"/>
              </w:rPr>
            </w:pPr>
            <w:r w:rsidRPr="00B5766E">
              <w:rPr>
                <w:rFonts w:ascii="Times New Roman" w:hAnsi="Times New Roman"/>
                <w:sz w:val="24"/>
                <w:szCs w:val="24"/>
              </w:rPr>
              <w:t>Испрашив</w:t>
            </w:r>
            <w:r w:rsidR="00AA38CE">
              <w:rPr>
                <w:rFonts w:ascii="Times New Roman" w:hAnsi="Times New Roman"/>
                <w:sz w:val="24"/>
                <w:szCs w:val="24"/>
              </w:rPr>
              <w:t>аемый срок публичного сервитута</w:t>
            </w:r>
            <w:r w:rsidR="002F2AD8">
              <w:rPr>
                <w:rFonts w:ascii="Times New Roman" w:hAnsi="Times New Roman"/>
                <w:sz w:val="24"/>
                <w:szCs w:val="24"/>
              </w:rPr>
              <w:t xml:space="preserve"> </w:t>
            </w:r>
            <w:r w:rsidR="00E34B40">
              <w:rPr>
                <w:rFonts w:ascii="Times New Roman" w:hAnsi="Times New Roman"/>
                <w:sz w:val="24"/>
                <w:szCs w:val="24"/>
              </w:rPr>
              <w:t>3 года</w:t>
            </w:r>
            <w:r w:rsidR="002F2AD8" w:rsidRPr="002F2AD8">
              <w:rPr>
                <w:rFonts w:ascii="Times New Roman" w:hAnsi="Times New Roman"/>
                <w:sz w:val="24"/>
                <w:szCs w:val="24"/>
              </w:rPr>
              <w:t xml:space="preserve"> </w:t>
            </w:r>
          </w:p>
        </w:tc>
      </w:tr>
      <w:tr w:rsidR="00FC2FCE" w:rsidRPr="00B5766E" w:rsidTr="009A16DB">
        <w:trPr>
          <w:trHeight w:val="2385"/>
          <w:jc w:val="center"/>
        </w:trPr>
        <w:tc>
          <w:tcPr>
            <w:tcW w:w="560" w:type="dxa"/>
            <w:vAlign w:val="center"/>
          </w:tcPr>
          <w:p w:rsidR="00FC2FCE" w:rsidRPr="00B5766E" w:rsidRDefault="00FC2FCE" w:rsidP="009A16DB">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6</w:t>
            </w:r>
          </w:p>
        </w:tc>
        <w:tc>
          <w:tcPr>
            <w:tcW w:w="9783" w:type="dxa"/>
            <w:gridSpan w:val="7"/>
            <w:vAlign w:val="center"/>
          </w:tcPr>
          <w:p w:rsidR="00FC2FCE" w:rsidRPr="00B5766E" w:rsidRDefault="00672F34" w:rsidP="0049156B">
            <w:pPr>
              <w:autoSpaceDE w:val="0"/>
              <w:autoSpaceDN w:val="0"/>
              <w:adjustRightInd w:val="0"/>
              <w:spacing w:after="0" w:line="240" w:lineRule="auto"/>
              <w:ind w:left="116" w:right="114"/>
              <w:jc w:val="both"/>
              <w:rPr>
                <w:rFonts w:ascii="Times New Roman" w:hAnsi="Times New Roman"/>
                <w:sz w:val="24"/>
                <w:szCs w:val="24"/>
              </w:rPr>
            </w:pPr>
            <w:r w:rsidRPr="00672F34">
              <w:rPr>
                <w:rFonts w:ascii="Times New Roman" w:eastAsia="Times New Roman" w:hAnsi="Times New Roman"/>
                <w:sz w:val="24"/>
                <w:szCs w:val="24"/>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w:t>
            </w:r>
            <w:r w:rsidR="00270656">
              <w:rPr>
                <w:rFonts w:ascii="Times New Roman" w:eastAsia="Times New Roman" w:hAnsi="Times New Roman"/>
                <w:sz w:val="24"/>
                <w:szCs w:val="24"/>
              </w:rPr>
              <w:t xml:space="preserve"> </w:t>
            </w:r>
            <w:r w:rsidR="0049156B">
              <w:rPr>
                <w:rFonts w:ascii="Times New Roman" w:eastAsia="Times New Roman" w:hAnsi="Times New Roman"/>
                <w:sz w:val="24"/>
                <w:szCs w:val="24"/>
              </w:rPr>
              <w:t>3</w:t>
            </w:r>
            <w:r w:rsidR="00455D69">
              <w:rPr>
                <w:rFonts w:ascii="Times New Roman" w:eastAsia="Times New Roman" w:hAnsi="Times New Roman"/>
                <w:sz w:val="24"/>
                <w:szCs w:val="24"/>
              </w:rPr>
              <w:t xml:space="preserve"> месяц</w:t>
            </w:r>
            <w:r w:rsidR="006505DF">
              <w:rPr>
                <w:rFonts w:ascii="Times New Roman" w:eastAsia="Times New Roman" w:hAnsi="Times New Roman"/>
                <w:sz w:val="24"/>
                <w:szCs w:val="24"/>
              </w:rPr>
              <w:t>а</w:t>
            </w:r>
          </w:p>
        </w:tc>
      </w:tr>
      <w:tr w:rsidR="00FC2FCE" w:rsidRPr="00B5766E" w:rsidTr="009A16DB">
        <w:trPr>
          <w:trHeight w:val="2539"/>
          <w:jc w:val="center"/>
        </w:trPr>
        <w:tc>
          <w:tcPr>
            <w:tcW w:w="560" w:type="dxa"/>
            <w:vAlign w:val="center"/>
          </w:tcPr>
          <w:p w:rsidR="00FC2FCE" w:rsidRPr="00B5766E" w:rsidRDefault="00FC2FCE" w:rsidP="009A16DB">
            <w:pPr>
              <w:keepNext/>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lastRenderedPageBreak/>
              <w:t>7</w:t>
            </w:r>
          </w:p>
        </w:tc>
        <w:tc>
          <w:tcPr>
            <w:tcW w:w="9783" w:type="dxa"/>
            <w:gridSpan w:val="7"/>
            <w:vAlign w:val="center"/>
          </w:tcPr>
          <w:p w:rsidR="00C3026C" w:rsidRDefault="00C3026C" w:rsidP="009A16DB">
            <w:pPr>
              <w:suppressAutoHyphens/>
              <w:spacing w:after="0" w:line="240" w:lineRule="auto"/>
              <w:ind w:left="116" w:right="114"/>
              <w:jc w:val="both"/>
              <w:rPr>
                <w:rFonts w:ascii="Times New Roman" w:eastAsia="Times New Roman" w:hAnsi="Times New Roman"/>
                <w:color w:val="000000" w:themeColor="text1"/>
                <w:sz w:val="24"/>
                <w:szCs w:val="24"/>
              </w:rPr>
            </w:pPr>
            <w:r w:rsidRPr="00C3026C">
              <w:rPr>
                <w:rFonts w:ascii="Times New Roman" w:eastAsia="Times New Roman" w:hAnsi="Times New Roman"/>
                <w:color w:val="000000" w:themeColor="text1"/>
                <w:sz w:val="24"/>
                <w:szCs w:val="24"/>
              </w:rPr>
              <w:t>Обоснование необходимости установления публичного сервитута:</w:t>
            </w:r>
          </w:p>
          <w:p w:rsidR="007F7316" w:rsidRDefault="002F2AD8" w:rsidP="009A16DB">
            <w:pPr>
              <w:keepNext/>
              <w:autoSpaceDE w:val="0"/>
              <w:autoSpaceDN w:val="0"/>
              <w:adjustRightInd w:val="0"/>
              <w:spacing w:after="0" w:line="240" w:lineRule="auto"/>
              <w:ind w:left="116" w:right="11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00A34378">
              <w:t xml:space="preserve"> </w:t>
            </w:r>
            <w:r w:rsidR="00A34378" w:rsidRPr="00A34378">
              <w:rPr>
                <w:rFonts w:ascii="Times New Roman" w:eastAsia="Times New Roman" w:hAnsi="Times New Roman"/>
                <w:color w:val="000000" w:themeColor="text1"/>
                <w:sz w:val="24"/>
                <w:szCs w:val="24"/>
              </w:rPr>
              <w:t xml:space="preserve">Программа развития газоснабжения и газификации </w:t>
            </w:r>
            <w:r w:rsidR="00455D69">
              <w:rPr>
                <w:rFonts w:ascii="Times New Roman" w:eastAsia="Times New Roman" w:hAnsi="Times New Roman"/>
                <w:color w:val="000000" w:themeColor="text1"/>
                <w:sz w:val="24"/>
                <w:szCs w:val="24"/>
              </w:rPr>
              <w:t>Волгоградской</w:t>
            </w:r>
            <w:r w:rsidR="00A34378" w:rsidRPr="00A34378">
              <w:rPr>
                <w:rFonts w:ascii="Times New Roman" w:eastAsia="Times New Roman" w:hAnsi="Times New Roman"/>
                <w:color w:val="000000" w:themeColor="text1"/>
                <w:sz w:val="24"/>
                <w:szCs w:val="24"/>
              </w:rPr>
              <w:t xml:space="preserve"> о</w:t>
            </w:r>
            <w:r w:rsidR="00A34378">
              <w:rPr>
                <w:rFonts w:ascii="Times New Roman" w:eastAsia="Times New Roman" w:hAnsi="Times New Roman"/>
                <w:color w:val="000000" w:themeColor="text1"/>
                <w:sz w:val="24"/>
                <w:szCs w:val="24"/>
              </w:rPr>
              <w:t>бласти на период 2021-2025 годы;</w:t>
            </w:r>
          </w:p>
          <w:p w:rsidR="00235ADE" w:rsidRDefault="00235ADE" w:rsidP="009A16DB">
            <w:pPr>
              <w:keepNext/>
              <w:autoSpaceDE w:val="0"/>
              <w:autoSpaceDN w:val="0"/>
              <w:adjustRightInd w:val="0"/>
              <w:spacing w:after="0" w:line="240" w:lineRule="auto"/>
              <w:ind w:left="116" w:right="11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A34378" w:rsidRPr="00A34378">
              <w:rPr>
                <w:rFonts w:ascii="Times New Roman" w:eastAsia="Times New Roman" w:hAnsi="Times New Roman"/>
              </w:rPr>
              <w:t xml:space="preserve"> </w:t>
            </w:r>
            <w:r w:rsidR="00A34378" w:rsidRPr="00A34378">
              <w:rPr>
                <w:rFonts w:ascii="Times New Roman" w:eastAsia="Times New Roman" w:hAnsi="Times New Roman"/>
                <w:color w:val="000000" w:themeColor="text1"/>
                <w:sz w:val="24"/>
                <w:szCs w:val="24"/>
              </w:rPr>
              <w:t xml:space="preserve">Распоряжение Правительства РФ от 15 декабря 2021 г. № 3603-р </w:t>
            </w:r>
            <w:r w:rsidR="009A16DB">
              <w:rPr>
                <w:rFonts w:ascii="Times New Roman" w:eastAsia="Times New Roman" w:hAnsi="Times New Roman"/>
                <w:color w:val="000000" w:themeColor="text1"/>
                <w:sz w:val="24"/>
                <w:szCs w:val="24"/>
              </w:rPr>
              <w:t>«Об определении ООО </w:t>
            </w:r>
            <w:r w:rsidR="00A34378" w:rsidRPr="00A34378">
              <w:rPr>
                <w:rFonts w:ascii="Times New Roman" w:eastAsia="Times New Roman" w:hAnsi="Times New Roman"/>
                <w:color w:val="000000" w:themeColor="text1"/>
                <w:sz w:val="24"/>
                <w:szCs w:val="24"/>
              </w:rPr>
              <w:t>«Газпром газификация» единым оператором газификации</w:t>
            </w:r>
            <w:r w:rsidR="009A16DB">
              <w:rPr>
                <w:rFonts w:ascii="Times New Roman" w:eastAsia="Times New Roman" w:hAnsi="Times New Roman"/>
                <w:color w:val="000000" w:themeColor="text1"/>
                <w:sz w:val="24"/>
                <w:szCs w:val="24"/>
              </w:rPr>
              <w:t>»</w:t>
            </w:r>
            <w:r w:rsidR="00A34378" w:rsidRPr="00A34378">
              <w:rPr>
                <w:rFonts w:ascii="Times New Roman" w:eastAsia="Times New Roman" w:hAnsi="Times New Roman"/>
                <w:color w:val="000000" w:themeColor="text1"/>
                <w:sz w:val="24"/>
                <w:szCs w:val="24"/>
              </w:rPr>
              <w:t xml:space="preserve"> подтверждает сведения о лице, представившем ходатайство об ус</w:t>
            </w:r>
            <w:r w:rsidR="00A34378">
              <w:rPr>
                <w:rFonts w:ascii="Times New Roman" w:eastAsia="Times New Roman" w:hAnsi="Times New Roman"/>
                <w:color w:val="000000" w:themeColor="text1"/>
                <w:sz w:val="24"/>
                <w:szCs w:val="24"/>
              </w:rPr>
              <w:t>тановлении публичного сервитута;</w:t>
            </w:r>
          </w:p>
          <w:p w:rsidR="00A34378" w:rsidRDefault="00A34378" w:rsidP="009A16DB">
            <w:pPr>
              <w:keepNext/>
              <w:autoSpaceDE w:val="0"/>
              <w:autoSpaceDN w:val="0"/>
              <w:adjustRightInd w:val="0"/>
              <w:spacing w:after="0" w:line="240" w:lineRule="auto"/>
              <w:ind w:left="116" w:right="11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Проект организации </w:t>
            </w:r>
            <w:r w:rsidR="00800AA7">
              <w:rPr>
                <w:rFonts w:ascii="Times New Roman" w:eastAsia="Times New Roman" w:hAnsi="Times New Roman"/>
                <w:color w:val="000000" w:themeColor="text1"/>
                <w:sz w:val="24"/>
                <w:szCs w:val="24"/>
              </w:rPr>
              <w:t>строительства:</w:t>
            </w:r>
          </w:p>
          <w:p w:rsidR="00A34378" w:rsidRPr="00D50652" w:rsidRDefault="00800AA7" w:rsidP="009A16DB">
            <w:pPr>
              <w:keepNext/>
              <w:autoSpaceDE w:val="0"/>
              <w:autoSpaceDN w:val="0"/>
              <w:adjustRightInd w:val="0"/>
              <w:spacing w:after="0" w:line="240" w:lineRule="auto"/>
              <w:ind w:left="116" w:right="11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9A16DB">
              <w:rPr>
                <w:rFonts w:ascii="Times New Roman" w:eastAsia="Times New Roman" w:hAnsi="Times New Roman"/>
                <w:color w:val="000000" w:themeColor="text1"/>
                <w:sz w:val="24"/>
                <w:szCs w:val="24"/>
              </w:rPr>
              <w:t xml:space="preserve"> </w:t>
            </w:r>
            <w:r w:rsidRPr="004A1405">
              <w:rPr>
                <w:rFonts w:ascii="Times New Roman" w:eastAsia="Times New Roman" w:hAnsi="Times New Roman"/>
                <w:color w:val="000000" w:themeColor="text1"/>
                <w:sz w:val="24"/>
                <w:szCs w:val="24"/>
              </w:rPr>
              <w:t>Обоснование необходимости установления публичного сервитута</w:t>
            </w:r>
            <w:r>
              <w:rPr>
                <w:rFonts w:ascii="Times New Roman" w:eastAsia="Times New Roman" w:hAnsi="Times New Roman"/>
                <w:color w:val="000000" w:themeColor="text1"/>
                <w:sz w:val="24"/>
                <w:szCs w:val="24"/>
              </w:rPr>
              <w:t>.</w:t>
            </w:r>
          </w:p>
        </w:tc>
      </w:tr>
      <w:tr w:rsidR="00AA38CE" w:rsidRPr="00B5766E" w:rsidTr="009A16DB">
        <w:trPr>
          <w:trHeight w:val="4627"/>
          <w:jc w:val="center"/>
        </w:trPr>
        <w:tc>
          <w:tcPr>
            <w:tcW w:w="560" w:type="dxa"/>
            <w:vAlign w:val="center"/>
          </w:tcPr>
          <w:p w:rsidR="00AA38CE" w:rsidRPr="00B5766E" w:rsidRDefault="00AA38CE" w:rsidP="009A16DB">
            <w:pPr>
              <w:keepNext/>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8</w:t>
            </w:r>
          </w:p>
        </w:tc>
        <w:tc>
          <w:tcPr>
            <w:tcW w:w="9783" w:type="dxa"/>
            <w:gridSpan w:val="7"/>
            <w:vAlign w:val="center"/>
          </w:tcPr>
          <w:p w:rsidR="00AA38CE" w:rsidRPr="009D461B" w:rsidRDefault="00AA38CE" w:rsidP="009A16DB">
            <w:pPr>
              <w:keepNext/>
              <w:autoSpaceDE w:val="0"/>
              <w:autoSpaceDN w:val="0"/>
              <w:adjustRightInd w:val="0"/>
              <w:spacing w:after="0" w:line="240" w:lineRule="auto"/>
              <w:ind w:left="116" w:right="114"/>
              <w:jc w:val="both"/>
              <w:rPr>
                <w:spacing w:val="-2"/>
                <w:sz w:val="2"/>
                <w:szCs w:val="2"/>
              </w:rPr>
            </w:pPr>
            <w:r w:rsidRPr="00AA38CE">
              <w:rPr>
                <w:rFonts w:ascii="Times New Roman" w:eastAsia="Times New Roman" w:hAnsi="Times New Roman"/>
                <w:color w:val="000000" w:themeColor="text1"/>
                <w:sz w:val="24"/>
                <w:szCs w:val="24"/>
              </w:rPr>
              <w:t>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а также 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 (в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 линейным объектом, реконструкции, капитального ремонта его участков (частей)</w:t>
            </w:r>
            <w:r w:rsidR="009A16DB">
              <w:rPr>
                <w:rFonts w:ascii="Times New Roman" w:eastAsia="Times New Roman" w:hAnsi="Times New Roman"/>
                <w:color w:val="000000" w:themeColor="text1"/>
                <w:sz w:val="24"/>
                <w:szCs w:val="24"/>
              </w:rPr>
              <w:t>: не требуется к заполнению</w:t>
            </w:r>
          </w:p>
        </w:tc>
      </w:tr>
      <w:tr w:rsidR="00D53827" w:rsidRPr="00B5766E" w:rsidTr="00D53827">
        <w:trPr>
          <w:trHeight w:val="1161"/>
          <w:jc w:val="center"/>
        </w:trPr>
        <w:tc>
          <w:tcPr>
            <w:tcW w:w="560" w:type="dxa"/>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9</w:t>
            </w:r>
          </w:p>
        </w:tc>
        <w:tc>
          <w:tcPr>
            <w:tcW w:w="3437" w:type="dxa"/>
            <w:gridSpan w:val="3"/>
            <w:tcBorders>
              <w:top w:val="single" w:sz="6" w:space="0" w:color="000000"/>
              <w:left w:val="single" w:sz="6" w:space="0" w:color="000000"/>
              <w:right w:val="single" w:sz="6" w:space="0" w:color="000000"/>
            </w:tcBorders>
            <w:vAlign w:val="center"/>
          </w:tcPr>
          <w:p w:rsidR="00D53827" w:rsidRDefault="00D53827" w:rsidP="00D53827">
            <w:pPr>
              <w:spacing w:after="0" w:line="240" w:lineRule="auto"/>
              <w:ind w:left="114"/>
              <w:rPr>
                <w:sz w:val="24"/>
                <w:szCs w:val="24"/>
              </w:rPr>
            </w:pPr>
            <w:r w:rsidRPr="00517875">
              <w:rPr>
                <w:rFonts w:ascii="Times New Roman" w:eastAsia="Times New Roman" w:hAnsi="Times New Roman"/>
                <w:color w:val="000000"/>
                <w:sz w:val="24"/>
                <w:szCs w:val="24"/>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6346" w:type="dxa"/>
            <w:gridSpan w:val="4"/>
            <w:tcBorders>
              <w:top w:val="single" w:sz="6" w:space="0" w:color="000000"/>
              <w:left w:val="single" w:sz="6" w:space="0" w:color="000000"/>
              <w:bottom w:val="single" w:sz="6" w:space="0" w:color="000000"/>
              <w:right w:val="single" w:sz="6" w:space="0" w:color="000000"/>
            </w:tcBorders>
            <w:vAlign w:val="center"/>
          </w:tcPr>
          <w:p w:rsidR="00D53827" w:rsidRDefault="0049156B" w:rsidP="000C78C7">
            <w:pPr>
              <w:spacing w:after="0"/>
              <w:jc w:val="both"/>
              <w:rPr>
                <w:rFonts w:ascii="Times New Roman" w:hAnsi="Times New Roman"/>
                <w:sz w:val="24"/>
                <w:szCs w:val="24"/>
              </w:rPr>
            </w:pPr>
            <w:r w:rsidRPr="007D0D0D">
              <w:rPr>
                <w:rFonts w:ascii="Times New Roman" w:hAnsi="Times New Roman"/>
                <w:sz w:val="24"/>
                <w:szCs w:val="24"/>
              </w:rPr>
              <w:t>34:28:030003:170</w:t>
            </w:r>
            <w:r>
              <w:rPr>
                <w:rFonts w:ascii="Times New Roman" w:hAnsi="Times New Roman"/>
                <w:sz w:val="24"/>
                <w:szCs w:val="24"/>
              </w:rPr>
              <w:t xml:space="preserve"> </w:t>
            </w:r>
            <w:r w:rsidR="000C78C7">
              <w:rPr>
                <w:rFonts w:ascii="Times New Roman" w:hAnsi="Times New Roman"/>
                <w:color w:val="000000"/>
                <w:sz w:val="24"/>
                <w:szCs w:val="24"/>
              </w:rPr>
              <w:t xml:space="preserve">- </w:t>
            </w:r>
            <w:r w:rsidRPr="007D0D0D">
              <w:rPr>
                <w:rFonts w:ascii="Times New Roman" w:hAnsi="Times New Roman"/>
                <w:sz w:val="24"/>
                <w:szCs w:val="24"/>
              </w:rPr>
              <w:t>Волгоградская обл., Среднеахтубинский район, сельское поселение Верхнепогроменское</w:t>
            </w:r>
          </w:p>
          <w:p w:rsidR="0049156B" w:rsidRDefault="0049156B" w:rsidP="000C78C7">
            <w:pPr>
              <w:spacing w:after="0"/>
              <w:jc w:val="both"/>
              <w:rPr>
                <w:rFonts w:ascii="Times New Roman" w:hAnsi="Times New Roman"/>
                <w:sz w:val="24"/>
                <w:szCs w:val="24"/>
              </w:rPr>
            </w:pPr>
          </w:p>
          <w:p w:rsidR="0049156B" w:rsidRDefault="0049156B" w:rsidP="000C78C7">
            <w:pPr>
              <w:spacing w:after="0"/>
              <w:jc w:val="both"/>
              <w:rPr>
                <w:rFonts w:ascii="Times New Roman" w:hAnsi="Times New Roman"/>
                <w:sz w:val="24"/>
                <w:szCs w:val="24"/>
              </w:rPr>
            </w:pPr>
            <w:r w:rsidRPr="007D0D0D">
              <w:rPr>
                <w:rFonts w:ascii="Times New Roman" w:hAnsi="Times New Roman"/>
                <w:sz w:val="24"/>
                <w:szCs w:val="24"/>
              </w:rPr>
              <w:t>34:28:000000:5208</w:t>
            </w:r>
            <w:r>
              <w:rPr>
                <w:rFonts w:ascii="Times New Roman" w:hAnsi="Times New Roman"/>
                <w:sz w:val="24"/>
                <w:szCs w:val="24"/>
              </w:rPr>
              <w:t xml:space="preserve"> - </w:t>
            </w:r>
            <w:r w:rsidRPr="007D0D0D">
              <w:rPr>
                <w:rFonts w:ascii="Times New Roman" w:hAnsi="Times New Roman"/>
                <w:sz w:val="24"/>
                <w:szCs w:val="24"/>
              </w:rPr>
              <w:t>Волгоградская область, Среднеахтубинский район, Среднеахтубинское лесничество, Среднеахтубинское участковое лесничество, части кварталов 3-13</w:t>
            </w:r>
          </w:p>
          <w:p w:rsidR="0049156B" w:rsidRDefault="0049156B" w:rsidP="000C78C7">
            <w:pPr>
              <w:spacing w:after="0"/>
              <w:jc w:val="both"/>
              <w:rPr>
                <w:rFonts w:ascii="Times New Roman" w:hAnsi="Times New Roman"/>
                <w:sz w:val="24"/>
                <w:szCs w:val="24"/>
              </w:rPr>
            </w:pPr>
          </w:p>
          <w:p w:rsidR="0049156B" w:rsidRDefault="0049156B" w:rsidP="000C78C7">
            <w:pPr>
              <w:spacing w:after="0"/>
              <w:jc w:val="both"/>
              <w:rPr>
                <w:rFonts w:ascii="Times New Roman" w:hAnsi="Times New Roman"/>
                <w:sz w:val="24"/>
                <w:szCs w:val="24"/>
              </w:rPr>
            </w:pPr>
            <w:r w:rsidRPr="007D0D0D">
              <w:rPr>
                <w:rFonts w:ascii="Times New Roman" w:hAnsi="Times New Roman"/>
                <w:sz w:val="24"/>
                <w:szCs w:val="24"/>
              </w:rPr>
              <w:t>34:28:000000:5051</w:t>
            </w:r>
            <w:r>
              <w:rPr>
                <w:rFonts w:ascii="Times New Roman" w:hAnsi="Times New Roman"/>
                <w:sz w:val="24"/>
                <w:szCs w:val="24"/>
              </w:rPr>
              <w:t xml:space="preserve"> - </w:t>
            </w:r>
            <w:r w:rsidRPr="007D0D0D">
              <w:rPr>
                <w:rFonts w:ascii="Times New Roman" w:hAnsi="Times New Roman"/>
                <w:sz w:val="24"/>
                <w:szCs w:val="24"/>
              </w:rPr>
              <w:t xml:space="preserve"> обл. Волгоградская, р-н Среднеахтубинский, Среднеахтубинское лесничество, Среднеахтубинское участковое лесничество, квартал 3, части выделов 13, 14</w:t>
            </w:r>
          </w:p>
          <w:p w:rsidR="0049156B" w:rsidRDefault="0049156B" w:rsidP="000C78C7">
            <w:pPr>
              <w:spacing w:after="0"/>
              <w:jc w:val="both"/>
              <w:rPr>
                <w:rFonts w:ascii="Times New Roman" w:hAnsi="Times New Roman"/>
                <w:sz w:val="24"/>
                <w:szCs w:val="24"/>
              </w:rPr>
            </w:pPr>
          </w:p>
          <w:p w:rsidR="0049156B" w:rsidRDefault="0049156B" w:rsidP="000C78C7">
            <w:pPr>
              <w:spacing w:after="0"/>
              <w:jc w:val="both"/>
              <w:rPr>
                <w:rFonts w:ascii="Times New Roman" w:hAnsi="Times New Roman"/>
                <w:sz w:val="24"/>
                <w:szCs w:val="24"/>
              </w:rPr>
            </w:pPr>
            <w:r w:rsidRPr="007D0D0D">
              <w:rPr>
                <w:rFonts w:ascii="Times New Roman" w:hAnsi="Times New Roman"/>
                <w:sz w:val="24"/>
                <w:szCs w:val="24"/>
              </w:rPr>
              <w:t>34:28:030002</w:t>
            </w:r>
            <w:r>
              <w:rPr>
                <w:rFonts w:ascii="Times New Roman" w:hAnsi="Times New Roman"/>
                <w:sz w:val="24"/>
                <w:szCs w:val="24"/>
              </w:rPr>
              <w:t xml:space="preserve"> - </w:t>
            </w:r>
            <w:r w:rsidRPr="007D0D0D">
              <w:rPr>
                <w:rFonts w:ascii="Times New Roman" w:hAnsi="Times New Roman"/>
                <w:sz w:val="24"/>
                <w:szCs w:val="24"/>
              </w:rPr>
              <w:t xml:space="preserve"> Волгоградская обл., Среднеахтубинский район, сельское поселение Верхнепогроменское</w:t>
            </w:r>
          </w:p>
          <w:p w:rsidR="0049156B" w:rsidRDefault="0049156B" w:rsidP="000C78C7">
            <w:pPr>
              <w:spacing w:after="0"/>
              <w:jc w:val="both"/>
              <w:rPr>
                <w:rFonts w:ascii="Times New Roman" w:hAnsi="Times New Roman"/>
                <w:sz w:val="24"/>
                <w:szCs w:val="24"/>
              </w:rPr>
            </w:pPr>
          </w:p>
          <w:p w:rsidR="0049156B" w:rsidRPr="00231A04" w:rsidRDefault="0049156B" w:rsidP="000C78C7">
            <w:pPr>
              <w:spacing w:after="0"/>
              <w:jc w:val="both"/>
              <w:rPr>
                <w:rFonts w:ascii="Times New Roman" w:hAnsi="Times New Roman"/>
                <w:color w:val="000000"/>
                <w:sz w:val="24"/>
                <w:szCs w:val="24"/>
              </w:rPr>
            </w:pPr>
            <w:r w:rsidRPr="007D0D0D">
              <w:rPr>
                <w:rFonts w:ascii="Times New Roman" w:hAnsi="Times New Roman"/>
                <w:sz w:val="24"/>
                <w:szCs w:val="24"/>
              </w:rPr>
              <w:t>34:28:030003</w:t>
            </w:r>
            <w:r>
              <w:rPr>
                <w:rFonts w:ascii="Times New Roman" w:hAnsi="Times New Roman"/>
                <w:sz w:val="24"/>
                <w:szCs w:val="24"/>
              </w:rPr>
              <w:t xml:space="preserve"> - </w:t>
            </w:r>
            <w:r w:rsidRPr="007D0D0D">
              <w:rPr>
                <w:rFonts w:ascii="Times New Roman" w:hAnsi="Times New Roman"/>
                <w:sz w:val="24"/>
                <w:szCs w:val="24"/>
              </w:rPr>
              <w:t xml:space="preserve"> Волгоградская обл., Среднеахтубинский район, сельское поселение Верхнепогроменское</w:t>
            </w:r>
          </w:p>
        </w:tc>
      </w:tr>
      <w:tr w:rsidR="00D53827" w:rsidRPr="00B5766E" w:rsidTr="009A16DB">
        <w:trPr>
          <w:jc w:val="center"/>
        </w:trPr>
        <w:tc>
          <w:tcPr>
            <w:tcW w:w="560" w:type="dxa"/>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10</w:t>
            </w:r>
          </w:p>
        </w:tc>
        <w:tc>
          <w:tcPr>
            <w:tcW w:w="9783" w:type="dxa"/>
            <w:gridSpan w:val="7"/>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sidRPr="00AA38CE">
              <w:rPr>
                <w:rFonts w:ascii="Times New Roman" w:hAnsi="Times New Roman"/>
                <w:sz w:val="24"/>
                <w:szCs w:val="24"/>
              </w:rPr>
              <w:t xml:space="preserve">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 (предоставление правоустанавливающих документов на линейный объект не требуется в случае, если ходатайство об установлении публичного сервитута подано в </w:t>
            </w:r>
            <w:r w:rsidRPr="00AA38CE">
              <w:rPr>
                <w:rFonts w:ascii="Times New Roman" w:hAnsi="Times New Roman"/>
                <w:sz w:val="24"/>
                <w:szCs w:val="24"/>
              </w:rPr>
              <w:lastRenderedPageBreak/>
              <w:t xml:space="preserve">соответствии со статьей 3.9 Федерального закона от 25 октября </w:t>
            </w:r>
            <w:smartTag w:uri="urn:schemas-microsoft-com:office:smarttags" w:element="metricconverter">
              <w:smartTagPr>
                <w:attr w:name="ProductID" w:val="2001 г"/>
              </w:smartTagPr>
              <w:r w:rsidRPr="00AA38CE">
                <w:rPr>
                  <w:rFonts w:ascii="Times New Roman" w:hAnsi="Times New Roman"/>
                  <w:sz w:val="24"/>
                  <w:szCs w:val="24"/>
                </w:rPr>
                <w:t>2001 г</w:t>
              </w:r>
            </w:smartTag>
            <w:r w:rsidRPr="00AA38CE">
              <w:rPr>
                <w:rFonts w:ascii="Times New Roman" w:hAnsi="Times New Roman"/>
                <w:sz w:val="24"/>
                <w:szCs w:val="24"/>
              </w:rPr>
              <w:t>.</w:t>
            </w:r>
            <w:r>
              <w:rPr>
                <w:rFonts w:ascii="Times New Roman" w:hAnsi="Times New Roman"/>
                <w:sz w:val="24"/>
                <w:szCs w:val="24"/>
              </w:rPr>
              <w:t xml:space="preserve"> </w:t>
            </w:r>
            <w:r w:rsidRPr="00AA38CE">
              <w:rPr>
                <w:rFonts w:ascii="Times New Roman" w:hAnsi="Times New Roman"/>
                <w:sz w:val="24"/>
                <w:szCs w:val="24"/>
              </w:rPr>
              <w:t>№ 137-ФЗ «О введении в действие Земельного кодекса Российской Федерации)</w:t>
            </w:r>
            <w:r>
              <w:rPr>
                <w:rFonts w:ascii="Times New Roman" w:hAnsi="Times New Roman"/>
                <w:sz w:val="24"/>
                <w:szCs w:val="24"/>
              </w:rPr>
              <w:t xml:space="preserve">: </w:t>
            </w:r>
            <w:r>
              <w:rPr>
                <w:rFonts w:ascii="Times New Roman" w:eastAsia="Times New Roman" w:hAnsi="Times New Roman"/>
                <w:color w:val="000000" w:themeColor="text1"/>
                <w:sz w:val="24"/>
                <w:szCs w:val="24"/>
              </w:rPr>
              <w:t>не требуется к заполнению</w:t>
            </w:r>
          </w:p>
        </w:tc>
      </w:tr>
      <w:tr w:rsidR="00D53827" w:rsidRPr="00B5766E" w:rsidTr="009A16DB">
        <w:trPr>
          <w:jc w:val="center"/>
        </w:trPr>
        <w:tc>
          <w:tcPr>
            <w:tcW w:w="560" w:type="dxa"/>
            <w:vMerge w:val="restart"/>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lastRenderedPageBreak/>
              <w:t>11</w:t>
            </w:r>
          </w:p>
        </w:tc>
        <w:tc>
          <w:tcPr>
            <w:tcW w:w="9783" w:type="dxa"/>
            <w:gridSpan w:val="7"/>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Сведения о способах представления результатов рассмотрения ходатайства:</w:t>
            </w:r>
          </w:p>
        </w:tc>
      </w:tr>
      <w:tr w:rsidR="00D53827" w:rsidRPr="00B5766E" w:rsidTr="009A16DB">
        <w:trPr>
          <w:trHeight w:val="823"/>
          <w:jc w:val="center"/>
        </w:trPr>
        <w:tc>
          <w:tcPr>
            <w:tcW w:w="560" w:type="dxa"/>
            <w:vMerge/>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tc>
        <w:tc>
          <w:tcPr>
            <w:tcW w:w="5389" w:type="dxa"/>
            <w:gridSpan w:val="4"/>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Pr>
                <w:rFonts w:ascii="Times New Roman" w:hAnsi="Times New Roman"/>
                <w:sz w:val="24"/>
                <w:szCs w:val="24"/>
              </w:rPr>
              <w:t>в</w:t>
            </w:r>
            <w:r w:rsidRPr="00B5766E">
              <w:rPr>
                <w:rFonts w:ascii="Times New Roman" w:hAnsi="Times New Roman"/>
                <w:sz w:val="24"/>
                <w:szCs w:val="24"/>
              </w:rPr>
              <w:t xml:space="preserve"> виде электронного документа, который направляется уполномоченным органом заявителю посредством электронной почты</w:t>
            </w:r>
          </w:p>
        </w:tc>
        <w:tc>
          <w:tcPr>
            <w:tcW w:w="4394" w:type="dxa"/>
            <w:gridSpan w:val="3"/>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B5766E">
              <w:rPr>
                <w:rFonts w:ascii="Times New Roman" w:hAnsi="Times New Roman"/>
                <w:sz w:val="24"/>
                <w:szCs w:val="24"/>
              </w:rPr>
              <w:t>а</w:t>
            </w:r>
          </w:p>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8480" behindDoc="0" locked="0" layoutInCell="1" allowOverlap="1" wp14:anchorId="0046AACF" wp14:editId="321365FF">
                      <wp:simplePos x="0" y="0"/>
                      <wp:positionH relativeFrom="column">
                        <wp:posOffset>815340</wp:posOffset>
                      </wp:positionH>
                      <wp:positionV relativeFrom="paragraph">
                        <wp:posOffset>2540</wp:posOffset>
                      </wp:positionV>
                      <wp:extent cx="1009650" cy="952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1009650"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6A5DB35A" id="Прямая соединительная линия 3"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64.2pt,.2pt" to="14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" strokecolor="black [3200]">
                      <v:stroke joinstyle="miter"/>
                    </v:line>
                  </w:pict>
                </mc:Fallback>
              </mc:AlternateContent>
            </w:r>
            <w:r>
              <w:rPr>
                <w:rFonts w:ascii="Times New Roman" w:hAnsi="Times New Roman"/>
                <w:sz w:val="24"/>
                <w:szCs w:val="24"/>
              </w:rPr>
              <w:t>(да/нет)</w:t>
            </w:r>
          </w:p>
        </w:tc>
      </w:tr>
      <w:tr w:rsidR="00D53827" w:rsidRPr="00B5766E" w:rsidTr="009A16DB">
        <w:trPr>
          <w:trHeight w:val="1099"/>
          <w:jc w:val="center"/>
        </w:trPr>
        <w:tc>
          <w:tcPr>
            <w:tcW w:w="560" w:type="dxa"/>
            <w:vMerge/>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tc>
        <w:tc>
          <w:tcPr>
            <w:tcW w:w="5389" w:type="dxa"/>
            <w:gridSpan w:val="4"/>
            <w:vAlign w:val="center"/>
          </w:tcPr>
          <w:p w:rsidR="00D53827" w:rsidRPr="00B5766E" w:rsidRDefault="00D53827" w:rsidP="00D53827">
            <w:pPr>
              <w:spacing w:after="0" w:line="240" w:lineRule="auto"/>
              <w:ind w:right="114"/>
              <w:jc w:val="both"/>
              <w:rPr>
                <w:rFonts w:ascii="Times New Roman" w:hAnsi="Times New Roman"/>
                <w:sz w:val="24"/>
                <w:szCs w:val="24"/>
              </w:rPr>
            </w:pPr>
            <w:r>
              <w:rPr>
                <w:rFonts w:ascii="Times New Roman" w:hAnsi="Times New Roman"/>
                <w:sz w:val="24"/>
                <w:szCs w:val="24"/>
              </w:rPr>
              <w:t>в</w:t>
            </w:r>
            <w:r w:rsidRPr="00B5766E">
              <w:rPr>
                <w:rFonts w:ascii="Times New Roman" w:hAnsi="Times New Roman"/>
                <w:sz w:val="24"/>
                <w:szCs w:val="24"/>
              </w:rPr>
              <w:t xml:space="preserve"> виде бумажного документа, который заявитель получает непосредственно при личном обращении или посредством почтового отправления</w:t>
            </w:r>
          </w:p>
        </w:tc>
        <w:tc>
          <w:tcPr>
            <w:tcW w:w="4394" w:type="dxa"/>
            <w:gridSpan w:val="3"/>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д</w:t>
            </w:r>
            <w:r w:rsidRPr="00B5766E">
              <w:rPr>
                <w:rFonts w:ascii="Times New Roman" w:hAnsi="Times New Roman"/>
                <w:sz w:val="24"/>
                <w:szCs w:val="24"/>
              </w:rPr>
              <w:t>а</w:t>
            </w:r>
          </w:p>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D3CB437" wp14:editId="0CDA7C46">
                      <wp:simplePos x="0" y="0"/>
                      <wp:positionH relativeFrom="column">
                        <wp:posOffset>815340</wp:posOffset>
                      </wp:positionH>
                      <wp:positionV relativeFrom="paragraph">
                        <wp:posOffset>635</wp:posOffset>
                      </wp:positionV>
                      <wp:extent cx="1009650" cy="9525"/>
                      <wp:effectExtent l="0" t="0" r="19050" b="28575"/>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1009650" cy="9525"/>
                              </a:xfrm>
                              <a:prstGeom prst="line">
                                <a:avLst/>
                              </a:prstGeom>
                              <a:ln w="952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FEB0A13" id="Прямая соединительная линия 2"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64.2pt,.05pt" to="143.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" strokecolor="black [3200]">
                      <v:stroke joinstyle="miter"/>
                    </v:line>
                  </w:pict>
                </mc:Fallback>
              </mc:AlternateContent>
            </w:r>
            <w:r>
              <w:rPr>
                <w:rFonts w:ascii="Times New Roman" w:hAnsi="Times New Roman"/>
                <w:sz w:val="24"/>
                <w:szCs w:val="24"/>
              </w:rPr>
              <w:t>(да/нет)</w:t>
            </w:r>
          </w:p>
        </w:tc>
      </w:tr>
      <w:tr w:rsidR="00D53827" w:rsidRPr="00B5766E" w:rsidTr="009A16DB">
        <w:trPr>
          <w:trHeight w:val="836"/>
          <w:jc w:val="center"/>
        </w:trPr>
        <w:tc>
          <w:tcPr>
            <w:tcW w:w="560" w:type="dxa"/>
            <w:vAlign w:val="center"/>
          </w:tcPr>
          <w:p w:rsidR="00D53827" w:rsidRPr="00B5766E" w:rsidRDefault="00D53827" w:rsidP="00D53827">
            <w:pPr>
              <w:keepNext/>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12</w:t>
            </w:r>
          </w:p>
        </w:tc>
        <w:tc>
          <w:tcPr>
            <w:tcW w:w="9783" w:type="dxa"/>
            <w:gridSpan w:val="7"/>
            <w:tcBorders>
              <w:bottom w:val="single" w:sz="4" w:space="0" w:color="auto"/>
            </w:tcBorders>
            <w:vAlign w:val="center"/>
          </w:tcPr>
          <w:p w:rsidR="00D53827" w:rsidRPr="00B5766E" w:rsidRDefault="00D53827" w:rsidP="00D53827">
            <w:pPr>
              <w:tabs>
                <w:tab w:val="left" w:pos="400"/>
              </w:tabs>
              <w:spacing w:after="0" w:line="240" w:lineRule="auto"/>
              <w:ind w:left="116" w:right="114"/>
              <w:rPr>
                <w:rFonts w:ascii="Times New Roman" w:eastAsia="Times New Roman" w:hAnsi="Times New Roman"/>
                <w:sz w:val="24"/>
                <w:szCs w:val="24"/>
              </w:rPr>
            </w:pPr>
            <w:r w:rsidRPr="00B5766E">
              <w:rPr>
                <w:rFonts w:ascii="Times New Roman" w:eastAsia="Times New Roman" w:hAnsi="Times New Roman"/>
                <w:sz w:val="24"/>
                <w:szCs w:val="24"/>
              </w:rPr>
              <w:t xml:space="preserve">Документы, прилагаемые к ходатайству: </w:t>
            </w:r>
          </w:p>
          <w:p w:rsidR="00D53827" w:rsidRPr="00DE45DB" w:rsidRDefault="00D53827" w:rsidP="00D53827">
            <w:pPr>
              <w:pStyle w:val="a3"/>
              <w:numPr>
                <w:ilvl w:val="0"/>
                <w:numId w:val="1"/>
              </w:numPr>
              <w:tabs>
                <w:tab w:val="left" w:pos="400"/>
              </w:tabs>
              <w:spacing w:after="0" w:line="240" w:lineRule="auto"/>
              <w:ind w:left="116" w:right="114" w:firstLine="0"/>
              <w:jc w:val="both"/>
              <w:rPr>
                <w:rFonts w:ascii="Times New Roman" w:eastAsia="Times New Roman" w:hAnsi="Times New Roman" w:cs="Times New Roman"/>
                <w:sz w:val="24"/>
                <w:szCs w:val="24"/>
              </w:rPr>
            </w:pPr>
            <w:r w:rsidRPr="00DE45DB">
              <w:rPr>
                <w:rFonts w:ascii="Times New Roman" w:eastAsia="Times New Roman" w:hAnsi="Times New Roman" w:cs="Times New Roman"/>
                <w:sz w:val="24"/>
                <w:szCs w:val="24"/>
              </w:rPr>
              <w:t>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 (в форме XML).</w:t>
            </w:r>
          </w:p>
          <w:p w:rsidR="00D53827" w:rsidRPr="00B5766E" w:rsidRDefault="001A7A32" w:rsidP="00D53827">
            <w:pPr>
              <w:pStyle w:val="a3"/>
              <w:numPr>
                <w:ilvl w:val="0"/>
                <w:numId w:val="1"/>
              </w:numPr>
              <w:tabs>
                <w:tab w:val="left" w:pos="400"/>
              </w:tabs>
              <w:spacing w:after="0" w:line="240" w:lineRule="auto"/>
              <w:ind w:left="116" w:right="114"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Копия </w:t>
            </w:r>
            <w:r w:rsidR="00D61ACC" w:rsidRPr="00DE45DB">
              <w:rPr>
                <w:rFonts w:ascii="Times New Roman" w:eastAsia="Times New Roman" w:hAnsi="Times New Roman" w:cs="Times New Roman"/>
                <w:sz w:val="24"/>
                <w:szCs w:val="24"/>
              </w:rPr>
              <w:t>доверенности от 16.05.2022 удостоверена Маретиным Егором Юрьевичем, нотариусом нотариального округа Санкт-Петербурга, зарегистрирована в реестре за номером №78/162-н/78-2022-6-379</w:t>
            </w:r>
            <w:r w:rsidR="00D53827" w:rsidRPr="00B5766E">
              <w:rPr>
                <w:rFonts w:ascii="Times New Roman" w:eastAsia="Times New Roman" w:hAnsi="Times New Roman" w:cs="Times New Roman"/>
                <w:sz w:val="24"/>
                <w:szCs w:val="24"/>
              </w:rPr>
              <w:t>;</w:t>
            </w:r>
          </w:p>
          <w:p w:rsidR="00D53827" w:rsidRDefault="00D53827" w:rsidP="00D53827">
            <w:pPr>
              <w:pStyle w:val="a3"/>
              <w:numPr>
                <w:ilvl w:val="0"/>
                <w:numId w:val="1"/>
              </w:numPr>
              <w:tabs>
                <w:tab w:val="left" w:pos="400"/>
              </w:tabs>
              <w:spacing w:after="0" w:line="240" w:lineRule="auto"/>
              <w:ind w:left="116" w:right="114" w:firstLine="0"/>
              <w:jc w:val="both"/>
              <w:rPr>
                <w:rFonts w:ascii="Times New Roman" w:eastAsia="Times New Roman" w:hAnsi="Times New Roman" w:cs="Times New Roman"/>
                <w:sz w:val="24"/>
                <w:szCs w:val="24"/>
              </w:rPr>
            </w:pPr>
            <w:r w:rsidRPr="00BF7E1C">
              <w:rPr>
                <w:rFonts w:ascii="Times New Roman" w:eastAsia="Times New Roman" w:hAnsi="Times New Roman" w:cs="Times New Roman"/>
                <w:sz w:val="24"/>
                <w:szCs w:val="24"/>
              </w:rPr>
              <w:t xml:space="preserve">График выполнения работ при осуществлении строительства и эксплуатации </w:t>
            </w:r>
            <w:r w:rsidRPr="00692D89">
              <w:rPr>
                <w:rFonts w:ascii="Times New Roman" w:eastAsia="Calibri" w:hAnsi="Times New Roman"/>
                <w:sz w:val="24"/>
                <w:szCs w:val="24"/>
                <w:lang w:eastAsia="en-US"/>
              </w:rPr>
              <w:t xml:space="preserve">линейного объекта регионального значения </w:t>
            </w:r>
            <w:r w:rsidRPr="00455D69">
              <w:rPr>
                <w:rFonts w:ascii="Times New Roman" w:eastAsia="Calibri" w:hAnsi="Times New Roman"/>
                <w:sz w:val="24"/>
                <w:szCs w:val="24"/>
                <w:lang w:eastAsia="en-US"/>
              </w:rPr>
              <w:t>«</w:t>
            </w:r>
            <w:r w:rsidR="00D61ACC" w:rsidRPr="000C78C7">
              <w:rPr>
                <w:rFonts w:ascii="Times New Roman" w:eastAsia="Calibri" w:hAnsi="Times New Roman"/>
                <w:sz w:val="24"/>
                <w:szCs w:val="24"/>
                <w:lang w:eastAsia="en-US"/>
              </w:rPr>
              <w:t xml:space="preserve">Газопровод межпоселковый к </w:t>
            </w:r>
            <w:r w:rsidR="0049156B">
              <w:rPr>
                <w:rFonts w:ascii="Times New Roman" w:eastAsia="Calibri" w:hAnsi="Times New Roman"/>
                <w:sz w:val="24"/>
                <w:szCs w:val="24"/>
                <w:lang w:eastAsia="en-US"/>
              </w:rPr>
              <w:t>п</w:t>
            </w:r>
            <w:r w:rsidR="00D61ACC" w:rsidRPr="000C78C7">
              <w:rPr>
                <w:rFonts w:ascii="Times New Roman" w:eastAsia="Calibri" w:hAnsi="Times New Roman"/>
                <w:sz w:val="24"/>
                <w:szCs w:val="24"/>
                <w:lang w:eastAsia="en-US"/>
              </w:rPr>
              <w:t xml:space="preserve">. </w:t>
            </w:r>
            <w:r w:rsidR="0049156B">
              <w:rPr>
                <w:rFonts w:ascii="Times New Roman" w:eastAsia="Calibri" w:hAnsi="Times New Roman"/>
                <w:sz w:val="24"/>
                <w:szCs w:val="24"/>
                <w:lang w:eastAsia="en-US"/>
              </w:rPr>
              <w:t>Волжанка</w:t>
            </w:r>
            <w:r w:rsidR="00D61ACC" w:rsidRPr="000C78C7">
              <w:rPr>
                <w:rFonts w:ascii="Times New Roman" w:eastAsia="Calibri" w:hAnsi="Times New Roman"/>
                <w:sz w:val="24"/>
                <w:szCs w:val="24"/>
                <w:lang w:eastAsia="en-US"/>
              </w:rPr>
              <w:t xml:space="preserve"> Среднеахтубинского района Волгоградской области</w:t>
            </w:r>
            <w:r w:rsidRPr="00455D69">
              <w:rPr>
                <w:rFonts w:ascii="Times New Roman" w:eastAsia="Calibri" w:hAnsi="Times New Roman"/>
                <w:sz w:val="24"/>
                <w:szCs w:val="24"/>
                <w:lang w:eastAsia="en-US"/>
              </w:rPr>
              <w:t>»</w:t>
            </w:r>
            <w:r>
              <w:rPr>
                <w:rFonts w:ascii="Times New Roman" w:eastAsia="Times New Roman" w:hAnsi="Times New Roman" w:cs="Times New Roman"/>
                <w:sz w:val="24"/>
                <w:szCs w:val="24"/>
              </w:rPr>
              <w:t xml:space="preserve"> в формате *xls;</w:t>
            </w:r>
          </w:p>
          <w:p w:rsidR="00D53827" w:rsidRPr="000A7FAD" w:rsidRDefault="00D53827" w:rsidP="00D53827">
            <w:pPr>
              <w:pStyle w:val="a3"/>
              <w:numPr>
                <w:ilvl w:val="0"/>
                <w:numId w:val="1"/>
              </w:numPr>
              <w:tabs>
                <w:tab w:val="left" w:pos="400"/>
              </w:tabs>
              <w:spacing w:after="0" w:line="240" w:lineRule="auto"/>
              <w:ind w:left="116" w:right="114" w:firstLine="0"/>
              <w:jc w:val="both"/>
              <w:rPr>
                <w:rFonts w:ascii="Times New Roman" w:eastAsia="Times New Roman" w:hAnsi="Times New Roman" w:cs="Times New Roman"/>
                <w:sz w:val="24"/>
                <w:szCs w:val="24"/>
              </w:rPr>
            </w:pPr>
            <w:r w:rsidRPr="00800AA7">
              <w:rPr>
                <w:rFonts w:ascii="Times New Roman" w:eastAsia="Times New Roman" w:hAnsi="Times New Roman" w:cs="Times New Roman"/>
                <w:sz w:val="24"/>
                <w:szCs w:val="24"/>
              </w:rPr>
              <w:t xml:space="preserve">Обоснование необходимости установления публичного сервитута в формате *pdf на </w:t>
            </w:r>
            <w:r>
              <w:rPr>
                <w:rFonts w:ascii="Times New Roman" w:eastAsia="Times New Roman" w:hAnsi="Times New Roman" w:cs="Times New Roman"/>
                <w:sz w:val="24"/>
                <w:szCs w:val="24"/>
              </w:rPr>
              <w:t>3</w:t>
            </w:r>
            <w:r w:rsidRPr="00800AA7">
              <w:rPr>
                <w:rFonts w:ascii="Times New Roman" w:eastAsia="Times New Roman" w:hAnsi="Times New Roman" w:cs="Times New Roman"/>
                <w:sz w:val="24"/>
                <w:szCs w:val="24"/>
              </w:rPr>
              <w:t xml:space="preserve"> листах.</w:t>
            </w:r>
          </w:p>
        </w:tc>
      </w:tr>
      <w:tr w:rsidR="00D53827" w:rsidRPr="00B5766E" w:rsidTr="009A16DB">
        <w:trPr>
          <w:trHeight w:val="1432"/>
          <w:jc w:val="center"/>
        </w:trPr>
        <w:tc>
          <w:tcPr>
            <w:tcW w:w="560" w:type="dxa"/>
            <w:tcBorders>
              <w:right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13</w:t>
            </w:r>
          </w:p>
        </w:tc>
        <w:tc>
          <w:tcPr>
            <w:tcW w:w="9783" w:type="dxa"/>
            <w:gridSpan w:val="7"/>
            <w:tcBorders>
              <w:top w:val="single" w:sz="4" w:space="0" w:color="auto"/>
              <w:left w:val="single" w:sz="4" w:space="0" w:color="auto"/>
              <w:bottom w:val="single" w:sz="4" w:space="0" w:color="auto"/>
            </w:tcBorders>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D53827" w:rsidRPr="00B5766E" w:rsidTr="009A16DB">
        <w:trPr>
          <w:jc w:val="center"/>
        </w:trPr>
        <w:tc>
          <w:tcPr>
            <w:tcW w:w="560" w:type="dxa"/>
            <w:tcBorders>
              <w:bottom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14</w:t>
            </w:r>
          </w:p>
        </w:tc>
        <w:tc>
          <w:tcPr>
            <w:tcW w:w="9783" w:type="dxa"/>
            <w:gridSpan w:val="7"/>
            <w:tcBorders>
              <w:top w:val="single" w:sz="4" w:space="0" w:color="auto"/>
            </w:tcBorders>
            <w:vAlign w:val="center"/>
          </w:tcPr>
          <w:p w:rsidR="00D53827" w:rsidRPr="00B5766E" w:rsidRDefault="00D53827" w:rsidP="00D53827">
            <w:pPr>
              <w:autoSpaceDE w:val="0"/>
              <w:autoSpaceDN w:val="0"/>
              <w:adjustRightInd w:val="0"/>
              <w:spacing w:after="0" w:line="240" w:lineRule="auto"/>
              <w:ind w:left="113" w:right="113"/>
              <w:jc w:val="both"/>
              <w:rPr>
                <w:rFonts w:ascii="Times New Roman" w:hAnsi="Times New Roman"/>
                <w:sz w:val="24"/>
                <w:szCs w:val="24"/>
              </w:rPr>
            </w:pPr>
            <w:r w:rsidRPr="00B5766E">
              <w:rPr>
                <w:rFonts w:ascii="Times New Roman" w:hAnsi="Times New Roman"/>
                <w:sz w:val="24"/>
                <w:szCs w:val="24"/>
              </w:rPr>
              <w:t>Подтверждаю, что сведения, указанные в настоящем ходатайстве, на дату представления ходатайства достоверны; документы (копии документов) и содержащиеся в них сведения соответствуют требованиям, установленным статьей 39.41 Земельного кодекса Российской Федерации</w:t>
            </w:r>
          </w:p>
        </w:tc>
      </w:tr>
      <w:tr w:rsidR="00D53827" w:rsidRPr="00B5766E" w:rsidTr="009A16DB">
        <w:trPr>
          <w:jc w:val="center"/>
        </w:trPr>
        <w:tc>
          <w:tcPr>
            <w:tcW w:w="560" w:type="dxa"/>
            <w:tcBorders>
              <w:bottom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r w:rsidRPr="00B5766E">
              <w:rPr>
                <w:rFonts w:ascii="Times New Roman" w:hAnsi="Times New Roman"/>
                <w:sz w:val="24"/>
                <w:szCs w:val="24"/>
              </w:rPr>
              <w:t>15</w:t>
            </w:r>
          </w:p>
        </w:tc>
        <w:tc>
          <w:tcPr>
            <w:tcW w:w="5542" w:type="dxa"/>
            <w:gridSpan w:val="6"/>
            <w:tcBorders>
              <w:top w:val="single" w:sz="4" w:space="0" w:color="auto"/>
              <w:right w:val="single" w:sz="4" w:space="0" w:color="auto"/>
            </w:tcBorders>
            <w:vAlign w:val="center"/>
          </w:tcPr>
          <w:p w:rsidR="00D53827" w:rsidRPr="00B5766E" w:rsidRDefault="00D53827" w:rsidP="00D53827">
            <w:pPr>
              <w:spacing w:after="0" w:line="240" w:lineRule="auto"/>
              <w:jc w:val="center"/>
              <w:rPr>
                <w:rFonts w:ascii="Times New Roman" w:hAnsi="Times New Roman"/>
                <w:sz w:val="24"/>
                <w:szCs w:val="24"/>
              </w:rPr>
            </w:pPr>
            <w:r w:rsidRPr="00B5766E">
              <w:rPr>
                <w:rFonts w:ascii="Times New Roman" w:hAnsi="Times New Roman"/>
                <w:sz w:val="24"/>
                <w:szCs w:val="24"/>
              </w:rPr>
              <w:t>Подпись:</w:t>
            </w:r>
          </w:p>
        </w:tc>
        <w:tc>
          <w:tcPr>
            <w:tcW w:w="4241" w:type="dxa"/>
            <w:tcBorders>
              <w:top w:val="single" w:sz="4" w:space="0" w:color="auto"/>
              <w:left w:val="single" w:sz="4" w:space="0" w:color="auto"/>
            </w:tcBorders>
            <w:vAlign w:val="center"/>
          </w:tcPr>
          <w:p w:rsidR="00D53827" w:rsidRPr="00B5766E" w:rsidRDefault="00D53827" w:rsidP="00D53827">
            <w:pPr>
              <w:autoSpaceDE w:val="0"/>
              <w:autoSpaceDN w:val="0"/>
              <w:adjustRightInd w:val="0"/>
              <w:spacing w:after="0" w:line="240" w:lineRule="auto"/>
              <w:ind w:left="113" w:right="113"/>
              <w:jc w:val="center"/>
              <w:rPr>
                <w:rFonts w:ascii="Times New Roman" w:hAnsi="Times New Roman"/>
                <w:sz w:val="24"/>
                <w:szCs w:val="24"/>
              </w:rPr>
            </w:pPr>
            <w:r w:rsidRPr="00B5766E">
              <w:rPr>
                <w:rFonts w:ascii="Times New Roman" w:hAnsi="Times New Roman"/>
                <w:sz w:val="24"/>
                <w:szCs w:val="24"/>
              </w:rPr>
              <w:t>Дата:</w:t>
            </w:r>
          </w:p>
        </w:tc>
      </w:tr>
      <w:tr w:rsidR="00D53827" w:rsidRPr="00B5766E" w:rsidTr="009A16DB">
        <w:trPr>
          <w:jc w:val="center"/>
        </w:trPr>
        <w:tc>
          <w:tcPr>
            <w:tcW w:w="560" w:type="dxa"/>
            <w:vMerge w:val="restart"/>
            <w:tcBorders>
              <w:top w:val="single" w:sz="4" w:space="0" w:color="auto"/>
              <w:bottom w:val="single" w:sz="4" w:space="0" w:color="auto"/>
              <w:right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tc>
        <w:tc>
          <w:tcPr>
            <w:tcW w:w="5531" w:type="dxa"/>
            <w:gridSpan w:val="5"/>
            <w:tcBorders>
              <w:top w:val="nil"/>
              <w:left w:val="single" w:sz="4" w:space="0" w:color="auto"/>
              <w:bottom w:val="nil"/>
              <w:right w:val="single" w:sz="4" w:space="0" w:color="auto"/>
            </w:tcBorders>
            <w:vAlign w:val="center"/>
          </w:tcPr>
          <w:p w:rsidR="00D53827" w:rsidRPr="00B5766E" w:rsidRDefault="00D53827" w:rsidP="00D53827">
            <w:pPr>
              <w:autoSpaceDE w:val="0"/>
              <w:autoSpaceDN w:val="0"/>
              <w:adjustRightInd w:val="0"/>
              <w:spacing w:after="0" w:line="240" w:lineRule="auto"/>
              <w:ind w:left="113"/>
              <w:jc w:val="both"/>
              <w:rPr>
                <w:rFonts w:ascii="Times New Roman" w:hAnsi="Times New Roman"/>
                <w:sz w:val="24"/>
                <w:szCs w:val="24"/>
              </w:rPr>
            </w:pPr>
          </w:p>
        </w:tc>
        <w:tc>
          <w:tcPr>
            <w:tcW w:w="4252" w:type="dxa"/>
            <w:gridSpan w:val="2"/>
            <w:vMerge w:val="restart"/>
            <w:tcBorders>
              <w:left w:val="single" w:sz="4" w:space="0" w:color="auto"/>
            </w:tcBorders>
            <w:vAlign w:val="center"/>
          </w:tcPr>
          <w:p w:rsidR="00D53827" w:rsidRPr="00B5766E" w:rsidRDefault="00D53827" w:rsidP="00D53827">
            <w:pPr>
              <w:autoSpaceDE w:val="0"/>
              <w:autoSpaceDN w:val="0"/>
              <w:adjustRightInd w:val="0"/>
              <w:spacing w:after="0" w:line="240" w:lineRule="auto"/>
              <w:jc w:val="center"/>
              <w:rPr>
                <w:rFonts w:ascii="Times New Roman" w:hAnsi="Times New Roman"/>
                <w:sz w:val="24"/>
                <w:szCs w:val="24"/>
              </w:rPr>
            </w:pPr>
          </w:p>
          <w:p w:rsidR="00D53827" w:rsidRPr="00B5766E" w:rsidRDefault="00D53827" w:rsidP="00D53827">
            <w:pPr>
              <w:autoSpaceDE w:val="0"/>
              <w:autoSpaceDN w:val="0"/>
              <w:adjustRightInd w:val="0"/>
              <w:spacing w:after="360" w:line="240" w:lineRule="auto"/>
              <w:jc w:val="center"/>
              <w:rPr>
                <w:rFonts w:ascii="Times New Roman" w:hAnsi="Times New Roman"/>
                <w:sz w:val="24"/>
                <w:szCs w:val="24"/>
              </w:rPr>
            </w:pPr>
            <w:r w:rsidRPr="00B5766E">
              <w:rPr>
                <w:rFonts w:ascii="Times New Roman" w:hAnsi="Times New Roman"/>
                <w:sz w:val="24"/>
                <w:szCs w:val="24"/>
              </w:rPr>
              <w:t>«   » ________________202</w:t>
            </w:r>
            <w:r>
              <w:rPr>
                <w:rFonts w:ascii="Times New Roman" w:hAnsi="Times New Roman"/>
                <w:sz w:val="24"/>
                <w:szCs w:val="24"/>
              </w:rPr>
              <w:t>4</w:t>
            </w:r>
            <w:r w:rsidRPr="00B5766E">
              <w:rPr>
                <w:rFonts w:ascii="Times New Roman" w:hAnsi="Times New Roman"/>
                <w:sz w:val="24"/>
                <w:szCs w:val="24"/>
              </w:rPr>
              <w:t>г.</w:t>
            </w:r>
          </w:p>
        </w:tc>
      </w:tr>
      <w:tr w:rsidR="001A7A32" w:rsidRPr="002328DC" w:rsidTr="009A16DB">
        <w:trPr>
          <w:trHeight w:val="1099"/>
          <w:jc w:val="center"/>
        </w:trPr>
        <w:tc>
          <w:tcPr>
            <w:tcW w:w="560" w:type="dxa"/>
            <w:vMerge/>
            <w:tcBorders>
              <w:top w:val="single" w:sz="6" w:space="0" w:color="auto"/>
              <w:bottom w:val="single" w:sz="4" w:space="0" w:color="auto"/>
              <w:right w:val="single" w:sz="4" w:space="0" w:color="auto"/>
            </w:tcBorders>
            <w:vAlign w:val="center"/>
          </w:tcPr>
          <w:p w:rsidR="001A7A32" w:rsidRPr="00B5766E" w:rsidRDefault="001A7A32" w:rsidP="001A7A32">
            <w:pPr>
              <w:autoSpaceDE w:val="0"/>
              <w:autoSpaceDN w:val="0"/>
              <w:adjustRightInd w:val="0"/>
              <w:spacing w:after="0" w:line="240" w:lineRule="auto"/>
              <w:jc w:val="center"/>
              <w:rPr>
                <w:rFonts w:ascii="Times New Roman" w:hAnsi="Times New Roman"/>
                <w:sz w:val="24"/>
                <w:szCs w:val="24"/>
              </w:rPr>
            </w:pPr>
          </w:p>
        </w:tc>
        <w:tc>
          <w:tcPr>
            <w:tcW w:w="3262" w:type="dxa"/>
            <w:gridSpan w:val="2"/>
            <w:tcBorders>
              <w:top w:val="nil"/>
              <w:left w:val="single" w:sz="4" w:space="0" w:color="auto"/>
              <w:bottom w:val="single" w:sz="4" w:space="0" w:color="auto"/>
              <w:right w:val="nil"/>
            </w:tcBorders>
            <w:vAlign w:val="center"/>
          </w:tcPr>
          <w:p w:rsidR="001A7A32" w:rsidRPr="00B5766E" w:rsidRDefault="001A7A32" w:rsidP="001A7A32">
            <w:pPr>
              <w:spacing w:after="0" w:line="240" w:lineRule="auto"/>
              <w:jc w:val="both"/>
              <w:rPr>
                <w:rFonts w:ascii="Times New Roman" w:hAnsi="Times New Roman"/>
                <w:sz w:val="24"/>
                <w:szCs w:val="24"/>
              </w:rPr>
            </w:pPr>
            <w:r w:rsidRPr="00B5766E">
              <w:rPr>
                <w:rFonts w:ascii="Times New Roman" w:hAnsi="Times New Roman"/>
                <w:sz w:val="24"/>
                <w:szCs w:val="24"/>
              </w:rPr>
              <w:t xml:space="preserve">       _____________</w:t>
            </w:r>
          </w:p>
          <w:p w:rsidR="001A7A32" w:rsidRPr="00B5766E" w:rsidRDefault="001A7A32" w:rsidP="001A7A32">
            <w:pPr>
              <w:spacing w:after="0" w:line="240" w:lineRule="auto"/>
              <w:jc w:val="center"/>
              <w:rPr>
                <w:rFonts w:ascii="Times New Roman" w:hAnsi="Times New Roman"/>
                <w:sz w:val="24"/>
                <w:szCs w:val="24"/>
              </w:rPr>
            </w:pPr>
            <w:r w:rsidRPr="00B5766E">
              <w:rPr>
                <w:rFonts w:ascii="Times New Roman" w:hAnsi="Times New Roman"/>
                <w:sz w:val="24"/>
                <w:szCs w:val="24"/>
              </w:rPr>
              <w:t>(подпись)</w:t>
            </w:r>
          </w:p>
          <w:p w:rsidR="00D61ACC" w:rsidRPr="00517875" w:rsidRDefault="00D61ACC" w:rsidP="00D61ACC">
            <w:pPr>
              <w:spacing w:after="0" w:line="240" w:lineRule="auto"/>
              <w:jc w:val="center"/>
              <w:rPr>
                <w:rFonts w:ascii="Times New Roman" w:hAnsi="Times New Roman"/>
                <w:sz w:val="16"/>
                <w:szCs w:val="16"/>
              </w:rPr>
            </w:pPr>
            <w:r w:rsidRPr="00517875">
              <w:rPr>
                <w:rFonts w:ascii="Times New Roman" w:hAnsi="Times New Roman"/>
                <w:sz w:val="16"/>
                <w:szCs w:val="16"/>
              </w:rPr>
              <w:t xml:space="preserve">Доверенность от 16.05.2022 </w:t>
            </w:r>
          </w:p>
          <w:p w:rsidR="00D61ACC" w:rsidRPr="00517875" w:rsidRDefault="00D61ACC" w:rsidP="00D61ACC">
            <w:pPr>
              <w:spacing w:after="0" w:line="240" w:lineRule="auto"/>
              <w:jc w:val="center"/>
              <w:rPr>
                <w:rFonts w:ascii="Times New Roman" w:hAnsi="Times New Roman"/>
                <w:sz w:val="16"/>
                <w:szCs w:val="16"/>
              </w:rPr>
            </w:pPr>
            <w:r w:rsidRPr="00517875">
              <w:rPr>
                <w:rFonts w:ascii="Times New Roman" w:hAnsi="Times New Roman"/>
                <w:sz w:val="16"/>
                <w:szCs w:val="16"/>
              </w:rPr>
              <w:t xml:space="preserve">(реестровый номер </w:t>
            </w:r>
          </w:p>
          <w:p w:rsidR="001A7A32" w:rsidRPr="00DE45DB" w:rsidRDefault="00D61ACC" w:rsidP="00D61ACC">
            <w:pPr>
              <w:spacing w:after="0" w:line="240" w:lineRule="auto"/>
              <w:jc w:val="center"/>
              <w:rPr>
                <w:rFonts w:ascii="Times New Roman" w:hAnsi="Times New Roman"/>
                <w:sz w:val="24"/>
                <w:szCs w:val="24"/>
              </w:rPr>
            </w:pPr>
            <w:r w:rsidRPr="00517875">
              <w:rPr>
                <w:rFonts w:ascii="Times New Roman" w:hAnsi="Times New Roman"/>
                <w:sz w:val="16"/>
                <w:szCs w:val="16"/>
              </w:rPr>
              <w:t>№78/162-н/78-2022-6-379)</w:t>
            </w:r>
          </w:p>
        </w:tc>
        <w:tc>
          <w:tcPr>
            <w:tcW w:w="2269" w:type="dxa"/>
            <w:gridSpan w:val="3"/>
            <w:tcBorders>
              <w:top w:val="nil"/>
              <w:left w:val="nil"/>
              <w:bottom w:val="single" w:sz="4" w:space="0" w:color="auto"/>
              <w:right w:val="single" w:sz="4" w:space="0" w:color="auto"/>
            </w:tcBorders>
            <w:vAlign w:val="center"/>
          </w:tcPr>
          <w:p w:rsidR="001A7A32" w:rsidRPr="002328DC" w:rsidRDefault="00D61ACC" w:rsidP="001A7A32">
            <w:pPr>
              <w:spacing w:after="0" w:line="240" w:lineRule="auto"/>
              <w:jc w:val="center"/>
              <w:rPr>
                <w:rFonts w:ascii="Times New Roman" w:hAnsi="Times New Roman"/>
                <w:sz w:val="24"/>
                <w:szCs w:val="24"/>
              </w:rPr>
            </w:pPr>
            <w:r w:rsidRPr="00B5766E">
              <w:rPr>
                <w:rFonts w:ascii="Times New Roman" w:hAnsi="Times New Roman"/>
                <w:sz w:val="24"/>
                <w:szCs w:val="24"/>
                <w:u w:val="single"/>
              </w:rPr>
              <w:t>И.В.Шемякина</w:t>
            </w:r>
            <w:r w:rsidR="001A7A32" w:rsidRPr="0074705D">
              <w:rPr>
                <w:rFonts w:ascii="Times New Roman" w:hAnsi="Times New Roman"/>
                <w:sz w:val="24"/>
                <w:szCs w:val="24"/>
                <w:u w:val="single"/>
              </w:rPr>
              <w:t xml:space="preserve">  </w:t>
            </w:r>
            <w:r w:rsidR="001A7A32" w:rsidRPr="00B5766E">
              <w:rPr>
                <w:rFonts w:ascii="Times New Roman" w:hAnsi="Times New Roman"/>
                <w:sz w:val="24"/>
                <w:szCs w:val="24"/>
              </w:rPr>
              <w:t xml:space="preserve"> (инициалы, фамилия)</w:t>
            </w:r>
          </w:p>
        </w:tc>
        <w:tc>
          <w:tcPr>
            <w:tcW w:w="4252" w:type="dxa"/>
            <w:gridSpan w:val="2"/>
            <w:vMerge/>
            <w:tcBorders>
              <w:left w:val="single" w:sz="4" w:space="0" w:color="auto"/>
            </w:tcBorders>
            <w:vAlign w:val="center"/>
          </w:tcPr>
          <w:p w:rsidR="001A7A32" w:rsidRPr="002328DC" w:rsidRDefault="001A7A32" w:rsidP="001A7A32">
            <w:pPr>
              <w:autoSpaceDE w:val="0"/>
              <w:autoSpaceDN w:val="0"/>
              <w:adjustRightInd w:val="0"/>
              <w:spacing w:after="360" w:line="240" w:lineRule="auto"/>
              <w:jc w:val="center"/>
              <w:rPr>
                <w:rFonts w:ascii="Times New Roman" w:hAnsi="Times New Roman"/>
                <w:sz w:val="24"/>
                <w:szCs w:val="24"/>
              </w:rPr>
            </w:pPr>
          </w:p>
        </w:tc>
      </w:tr>
    </w:tbl>
    <w:p w:rsidR="00C613CE" w:rsidRDefault="00C613CE" w:rsidP="005B0A9D">
      <w:pPr>
        <w:autoSpaceDE w:val="0"/>
        <w:autoSpaceDN w:val="0"/>
        <w:adjustRightInd w:val="0"/>
        <w:spacing w:after="0" w:line="240" w:lineRule="auto"/>
        <w:rPr>
          <w:rFonts w:ascii="Times New Roman" w:hAnsi="Times New Roman"/>
          <w:sz w:val="24"/>
          <w:szCs w:val="24"/>
        </w:rPr>
      </w:pPr>
    </w:p>
    <w:sectPr w:rsidR="00C613CE" w:rsidSect="00AB5C36">
      <w:pgSz w:w="12240" w:h="15840"/>
      <w:pgMar w:top="567" w:right="851" w:bottom="567" w:left="1701" w:header="720" w:footer="26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1C95" w:rsidRDefault="00781C95" w:rsidP="005B0A9D">
      <w:pPr>
        <w:spacing w:after="0" w:line="240" w:lineRule="auto"/>
      </w:pPr>
      <w:r>
        <w:separator/>
      </w:r>
    </w:p>
  </w:endnote>
  <w:endnote w:type="continuationSeparator" w:id="0">
    <w:p w:rsidR="00781C95" w:rsidRDefault="00781C95" w:rsidP="005B0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1C95" w:rsidRDefault="00781C95" w:rsidP="005B0A9D">
      <w:pPr>
        <w:spacing w:after="0" w:line="240" w:lineRule="auto"/>
      </w:pPr>
      <w:r>
        <w:separator/>
      </w:r>
    </w:p>
  </w:footnote>
  <w:footnote w:type="continuationSeparator" w:id="0">
    <w:p w:rsidR="00781C95" w:rsidRDefault="00781C95" w:rsidP="005B0A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9379A"/>
    <w:multiLevelType w:val="hybridMultilevel"/>
    <w:tmpl w:val="F98A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F20A78"/>
    <w:multiLevelType w:val="hybridMultilevel"/>
    <w:tmpl w:val="F98AC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68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22D"/>
    <w:rsid w:val="00000EF0"/>
    <w:rsid w:val="00023B40"/>
    <w:rsid w:val="00032F5F"/>
    <w:rsid w:val="00036878"/>
    <w:rsid w:val="000601F1"/>
    <w:rsid w:val="000616C4"/>
    <w:rsid w:val="0006226E"/>
    <w:rsid w:val="00067168"/>
    <w:rsid w:val="00067CC7"/>
    <w:rsid w:val="0009272A"/>
    <w:rsid w:val="00092AE3"/>
    <w:rsid w:val="000A7FAD"/>
    <w:rsid w:val="000B184E"/>
    <w:rsid w:val="000B2E61"/>
    <w:rsid w:val="000B3F84"/>
    <w:rsid w:val="000B4B59"/>
    <w:rsid w:val="000C78C7"/>
    <w:rsid w:val="000F4502"/>
    <w:rsid w:val="001120A0"/>
    <w:rsid w:val="001239EF"/>
    <w:rsid w:val="00124DA3"/>
    <w:rsid w:val="00125445"/>
    <w:rsid w:val="00140F99"/>
    <w:rsid w:val="00147F34"/>
    <w:rsid w:val="00155DC4"/>
    <w:rsid w:val="00163581"/>
    <w:rsid w:val="0017222D"/>
    <w:rsid w:val="00173D6F"/>
    <w:rsid w:val="00181186"/>
    <w:rsid w:val="0018608E"/>
    <w:rsid w:val="00190BB8"/>
    <w:rsid w:val="001A06DD"/>
    <w:rsid w:val="001A7A32"/>
    <w:rsid w:val="001B4B7E"/>
    <w:rsid w:val="001B4FC9"/>
    <w:rsid w:val="001B6304"/>
    <w:rsid w:val="001C6E63"/>
    <w:rsid w:val="001D5D72"/>
    <w:rsid w:val="001E25FC"/>
    <w:rsid w:val="001E36A9"/>
    <w:rsid w:val="001E4638"/>
    <w:rsid w:val="00203458"/>
    <w:rsid w:val="00215D76"/>
    <w:rsid w:val="00224786"/>
    <w:rsid w:val="00226543"/>
    <w:rsid w:val="002328DC"/>
    <w:rsid w:val="00235ADE"/>
    <w:rsid w:val="00245A54"/>
    <w:rsid w:val="00266DCF"/>
    <w:rsid w:val="00267129"/>
    <w:rsid w:val="00270656"/>
    <w:rsid w:val="00271F91"/>
    <w:rsid w:val="002824BC"/>
    <w:rsid w:val="00284A42"/>
    <w:rsid w:val="00284AF0"/>
    <w:rsid w:val="00284E72"/>
    <w:rsid w:val="002B1CF1"/>
    <w:rsid w:val="002C56EA"/>
    <w:rsid w:val="002D0482"/>
    <w:rsid w:val="002D2A81"/>
    <w:rsid w:val="002D5BDB"/>
    <w:rsid w:val="002E3106"/>
    <w:rsid w:val="002F2AD8"/>
    <w:rsid w:val="002F716A"/>
    <w:rsid w:val="00302D1C"/>
    <w:rsid w:val="00317E16"/>
    <w:rsid w:val="00345C38"/>
    <w:rsid w:val="00357E63"/>
    <w:rsid w:val="00365B02"/>
    <w:rsid w:val="00366AD5"/>
    <w:rsid w:val="00367809"/>
    <w:rsid w:val="00376B71"/>
    <w:rsid w:val="00387D86"/>
    <w:rsid w:val="00395516"/>
    <w:rsid w:val="00396C10"/>
    <w:rsid w:val="003A4E80"/>
    <w:rsid w:val="003B4620"/>
    <w:rsid w:val="003D296B"/>
    <w:rsid w:val="003D6BFF"/>
    <w:rsid w:val="003E101F"/>
    <w:rsid w:val="003F7536"/>
    <w:rsid w:val="00403065"/>
    <w:rsid w:val="004267B6"/>
    <w:rsid w:val="00426C71"/>
    <w:rsid w:val="00434DA8"/>
    <w:rsid w:val="00447EE2"/>
    <w:rsid w:val="00455D69"/>
    <w:rsid w:val="00467CEE"/>
    <w:rsid w:val="00473477"/>
    <w:rsid w:val="0049156B"/>
    <w:rsid w:val="004A1937"/>
    <w:rsid w:val="004A32E1"/>
    <w:rsid w:val="004A46BA"/>
    <w:rsid w:val="004A589C"/>
    <w:rsid w:val="004B29CF"/>
    <w:rsid w:val="004B3847"/>
    <w:rsid w:val="004C44E7"/>
    <w:rsid w:val="004E09EF"/>
    <w:rsid w:val="00504EE6"/>
    <w:rsid w:val="00516A13"/>
    <w:rsid w:val="00517875"/>
    <w:rsid w:val="0052769C"/>
    <w:rsid w:val="00531B61"/>
    <w:rsid w:val="005345B0"/>
    <w:rsid w:val="00535D34"/>
    <w:rsid w:val="0054500F"/>
    <w:rsid w:val="00546FE0"/>
    <w:rsid w:val="00562A91"/>
    <w:rsid w:val="00562EB8"/>
    <w:rsid w:val="0057375B"/>
    <w:rsid w:val="005776D9"/>
    <w:rsid w:val="005A11E0"/>
    <w:rsid w:val="005B0A9D"/>
    <w:rsid w:val="005C0CB6"/>
    <w:rsid w:val="005C214E"/>
    <w:rsid w:val="005C2C05"/>
    <w:rsid w:val="005E6208"/>
    <w:rsid w:val="00600085"/>
    <w:rsid w:val="00612337"/>
    <w:rsid w:val="006134AF"/>
    <w:rsid w:val="006360AC"/>
    <w:rsid w:val="00636F35"/>
    <w:rsid w:val="006505DF"/>
    <w:rsid w:val="00672F34"/>
    <w:rsid w:val="00692D89"/>
    <w:rsid w:val="00696ECE"/>
    <w:rsid w:val="00697203"/>
    <w:rsid w:val="006B61DE"/>
    <w:rsid w:val="006C7ADF"/>
    <w:rsid w:val="006D2AE3"/>
    <w:rsid w:val="006E712C"/>
    <w:rsid w:val="006F2480"/>
    <w:rsid w:val="00700733"/>
    <w:rsid w:val="007153D5"/>
    <w:rsid w:val="007264BF"/>
    <w:rsid w:val="00734B3F"/>
    <w:rsid w:val="0074161E"/>
    <w:rsid w:val="00744B28"/>
    <w:rsid w:val="00751C2B"/>
    <w:rsid w:val="0078101B"/>
    <w:rsid w:val="00781C95"/>
    <w:rsid w:val="007859C2"/>
    <w:rsid w:val="00786142"/>
    <w:rsid w:val="007931EC"/>
    <w:rsid w:val="007B0C9F"/>
    <w:rsid w:val="007B2835"/>
    <w:rsid w:val="007B4EEE"/>
    <w:rsid w:val="007C5A85"/>
    <w:rsid w:val="007C651B"/>
    <w:rsid w:val="007E2BFF"/>
    <w:rsid w:val="007F7316"/>
    <w:rsid w:val="00800945"/>
    <w:rsid w:val="00800AA7"/>
    <w:rsid w:val="0080193B"/>
    <w:rsid w:val="00806DA8"/>
    <w:rsid w:val="008233D1"/>
    <w:rsid w:val="0082518E"/>
    <w:rsid w:val="00832381"/>
    <w:rsid w:val="00836672"/>
    <w:rsid w:val="0083724D"/>
    <w:rsid w:val="008404EF"/>
    <w:rsid w:val="00861618"/>
    <w:rsid w:val="008651AF"/>
    <w:rsid w:val="008670E2"/>
    <w:rsid w:val="00870570"/>
    <w:rsid w:val="00880FAB"/>
    <w:rsid w:val="0088183F"/>
    <w:rsid w:val="00882391"/>
    <w:rsid w:val="008931B1"/>
    <w:rsid w:val="00894470"/>
    <w:rsid w:val="008B2F7E"/>
    <w:rsid w:val="008E36C7"/>
    <w:rsid w:val="00907ED8"/>
    <w:rsid w:val="00910DFD"/>
    <w:rsid w:val="009113DD"/>
    <w:rsid w:val="009204A9"/>
    <w:rsid w:val="00923664"/>
    <w:rsid w:val="0092666E"/>
    <w:rsid w:val="00946DF5"/>
    <w:rsid w:val="00964604"/>
    <w:rsid w:val="009715AA"/>
    <w:rsid w:val="009777F5"/>
    <w:rsid w:val="00982C52"/>
    <w:rsid w:val="009907FE"/>
    <w:rsid w:val="00997672"/>
    <w:rsid w:val="009A0F82"/>
    <w:rsid w:val="009A16DB"/>
    <w:rsid w:val="009B1E26"/>
    <w:rsid w:val="009B5B8E"/>
    <w:rsid w:val="009B5E0C"/>
    <w:rsid w:val="009B7E60"/>
    <w:rsid w:val="009D16A1"/>
    <w:rsid w:val="009E6CDF"/>
    <w:rsid w:val="009E6DE4"/>
    <w:rsid w:val="009F78EB"/>
    <w:rsid w:val="00A12CD3"/>
    <w:rsid w:val="00A2017B"/>
    <w:rsid w:val="00A21A3F"/>
    <w:rsid w:val="00A34378"/>
    <w:rsid w:val="00A61E9C"/>
    <w:rsid w:val="00A66F79"/>
    <w:rsid w:val="00A84EE5"/>
    <w:rsid w:val="00AA25D9"/>
    <w:rsid w:val="00AA38CE"/>
    <w:rsid w:val="00AB026F"/>
    <w:rsid w:val="00AB5C36"/>
    <w:rsid w:val="00AD469B"/>
    <w:rsid w:val="00AD7895"/>
    <w:rsid w:val="00AE2BB5"/>
    <w:rsid w:val="00AE7886"/>
    <w:rsid w:val="00B03658"/>
    <w:rsid w:val="00B14843"/>
    <w:rsid w:val="00B203C7"/>
    <w:rsid w:val="00B274B9"/>
    <w:rsid w:val="00B2758B"/>
    <w:rsid w:val="00B31B7F"/>
    <w:rsid w:val="00B335EB"/>
    <w:rsid w:val="00B404FB"/>
    <w:rsid w:val="00B41EF4"/>
    <w:rsid w:val="00B55459"/>
    <w:rsid w:val="00B5766E"/>
    <w:rsid w:val="00B64461"/>
    <w:rsid w:val="00B65BCC"/>
    <w:rsid w:val="00B676D3"/>
    <w:rsid w:val="00B755A3"/>
    <w:rsid w:val="00B85994"/>
    <w:rsid w:val="00BD47C8"/>
    <w:rsid w:val="00BE32E4"/>
    <w:rsid w:val="00BF0E6E"/>
    <w:rsid w:val="00BF6347"/>
    <w:rsid w:val="00BF7E1C"/>
    <w:rsid w:val="00C019F9"/>
    <w:rsid w:val="00C24767"/>
    <w:rsid w:val="00C3026C"/>
    <w:rsid w:val="00C30620"/>
    <w:rsid w:val="00C40F53"/>
    <w:rsid w:val="00C56C0F"/>
    <w:rsid w:val="00C574C3"/>
    <w:rsid w:val="00C613CE"/>
    <w:rsid w:val="00C72141"/>
    <w:rsid w:val="00C87B78"/>
    <w:rsid w:val="00CA505E"/>
    <w:rsid w:val="00CB4C80"/>
    <w:rsid w:val="00CB54A5"/>
    <w:rsid w:val="00CD126E"/>
    <w:rsid w:val="00CF62AF"/>
    <w:rsid w:val="00D00998"/>
    <w:rsid w:val="00D13452"/>
    <w:rsid w:val="00D15F25"/>
    <w:rsid w:val="00D244F6"/>
    <w:rsid w:val="00D3431D"/>
    <w:rsid w:val="00D4213D"/>
    <w:rsid w:val="00D50652"/>
    <w:rsid w:val="00D53827"/>
    <w:rsid w:val="00D61ACC"/>
    <w:rsid w:val="00D65193"/>
    <w:rsid w:val="00D720D1"/>
    <w:rsid w:val="00D76702"/>
    <w:rsid w:val="00D82C95"/>
    <w:rsid w:val="00D9099A"/>
    <w:rsid w:val="00DA3F75"/>
    <w:rsid w:val="00DA76B6"/>
    <w:rsid w:val="00DB0905"/>
    <w:rsid w:val="00DB1E5F"/>
    <w:rsid w:val="00DB3054"/>
    <w:rsid w:val="00DD0AE1"/>
    <w:rsid w:val="00DE45DB"/>
    <w:rsid w:val="00DF0650"/>
    <w:rsid w:val="00DF75C8"/>
    <w:rsid w:val="00E11F66"/>
    <w:rsid w:val="00E12375"/>
    <w:rsid w:val="00E3496B"/>
    <w:rsid w:val="00E34B40"/>
    <w:rsid w:val="00E3579B"/>
    <w:rsid w:val="00E36199"/>
    <w:rsid w:val="00E418E1"/>
    <w:rsid w:val="00E54002"/>
    <w:rsid w:val="00E66171"/>
    <w:rsid w:val="00E81209"/>
    <w:rsid w:val="00E95C93"/>
    <w:rsid w:val="00EA2FF5"/>
    <w:rsid w:val="00EA6A44"/>
    <w:rsid w:val="00EC0B64"/>
    <w:rsid w:val="00EC6BBB"/>
    <w:rsid w:val="00EE3036"/>
    <w:rsid w:val="00EE464F"/>
    <w:rsid w:val="00EF1F34"/>
    <w:rsid w:val="00F1785C"/>
    <w:rsid w:val="00F3617A"/>
    <w:rsid w:val="00F6537B"/>
    <w:rsid w:val="00F71D4A"/>
    <w:rsid w:val="00F92012"/>
    <w:rsid w:val="00FC2FCE"/>
    <w:rsid w:val="00FE0F8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6865"/>
    <o:shapelayout v:ext="edit">
      <o:idmap v:ext="edit" data="1"/>
    </o:shapelayout>
  </w:shapeDefaults>
  <w:decimalSymbol w:val=","/>
  <w:listSeparator w:val=";"/>
  <w15:docId w15:val="{17BABDE8-1BAD-4A89-91F4-D01B3149C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C38"/>
  </w:style>
  <w:style w:type="paragraph" w:styleId="1">
    <w:name w:val="heading 1"/>
    <w:basedOn w:val="a"/>
    <w:next w:val="a"/>
    <w:link w:val="10"/>
    <w:uiPriority w:val="9"/>
    <w:qFormat/>
    <w:rsid w:val="005B0A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0A9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982C5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982C52"/>
    <w:pPr>
      <w:keepNext/>
      <w:keepLines/>
      <w:spacing w:before="40" w:after="0"/>
      <w:outlineLvl w:val="4"/>
    </w:pPr>
    <w:rPr>
      <w:rFonts w:asciiTheme="majorHAnsi" w:eastAsiaTheme="majorEastAsia" w:hAnsiTheme="majorHAnsi" w:cstheme="majorBidi"/>
      <w:color w:val="2E74B5" w:themeColor="accent1" w:themeShade="BF"/>
    </w:rPr>
  </w:style>
  <w:style w:type="paragraph" w:styleId="7">
    <w:name w:val="heading 7"/>
    <w:basedOn w:val="a"/>
    <w:next w:val="a"/>
    <w:link w:val="70"/>
    <w:uiPriority w:val="9"/>
    <w:semiHidden/>
    <w:unhideWhenUsed/>
    <w:qFormat/>
    <w:rsid w:val="00982C5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982C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982C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666E"/>
    <w:pPr>
      <w:ind w:left="720"/>
      <w:contextualSpacing/>
    </w:pPr>
    <w:rPr>
      <w:rFonts w:eastAsiaTheme="minorHAnsi" w:cstheme="minorBidi"/>
    </w:rPr>
  </w:style>
  <w:style w:type="character" w:customStyle="1" w:styleId="10">
    <w:name w:val="Заголовок 1 Знак"/>
    <w:basedOn w:val="a0"/>
    <w:link w:val="1"/>
    <w:uiPriority w:val="9"/>
    <w:rsid w:val="005B0A9D"/>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0A9D"/>
    <w:rPr>
      <w:rFonts w:asciiTheme="majorHAnsi" w:eastAsiaTheme="majorEastAsia" w:hAnsiTheme="majorHAnsi" w:cstheme="majorBidi"/>
      <w:color w:val="2E74B5" w:themeColor="accent1" w:themeShade="BF"/>
      <w:sz w:val="26"/>
      <w:szCs w:val="26"/>
    </w:rPr>
  </w:style>
  <w:style w:type="paragraph" w:styleId="a4">
    <w:name w:val="header"/>
    <w:basedOn w:val="a"/>
    <w:link w:val="a5"/>
    <w:uiPriority w:val="99"/>
    <w:unhideWhenUsed/>
    <w:rsid w:val="005B0A9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B0A9D"/>
  </w:style>
  <w:style w:type="paragraph" w:styleId="a6">
    <w:name w:val="footer"/>
    <w:basedOn w:val="a"/>
    <w:link w:val="a7"/>
    <w:uiPriority w:val="99"/>
    <w:unhideWhenUsed/>
    <w:rsid w:val="005B0A9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B0A9D"/>
  </w:style>
  <w:style w:type="character" w:styleId="a8">
    <w:name w:val="Hyperlink"/>
    <w:basedOn w:val="a0"/>
    <w:uiPriority w:val="99"/>
    <w:unhideWhenUsed/>
    <w:rsid w:val="00E12375"/>
    <w:rPr>
      <w:color w:val="0000FF"/>
      <w:u w:val="single"/>
    </w:rPr>
  </w:style>
  <w:style w:type="character" w:customStyle="1" w:styleId="40">
    <w:name w:val="Заголовок 4 Знак"/>
    <w:basedOn w:val="a0"/>
    <w:link w:val="4"/>
    <w:uiPriority w:val="9"/>
    <w:semiHidden/>
    <w:rsid w:val="00982C52"/>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semiHidden/>
    <w:rsid w:val="00982C52"/>
    <w:rPr>
      <w:rFonts w:asciiTheme="majorHAnsi" w:eastAsiaTheme="majorEastAsia" w:hAnsiTheme="majorHAnsi" w:cstheme="majorBidi"/>
      <w:color w:val="2E74B5" w:themeColor="accent1" w:themeShade="BF"/>
    </w:rPr>
  </w:style>
  <w:style w:type="character" w:customStyle="1" w:styleId="70">
    <w:name w:val="Заголовок 7 Знак"/>
    <w:basedOn w:val="a0"/>
    <w:link w:val="7"/>
    <w:uiPriority w:val="9"/>
    <w:semiHidden/>
    <w:rsid w:val="00982C52"/>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982C52"/>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982C52"/>
    <w:rPr>
      <w:rFonts w:asciiTheme="majorHAnsi" w:eastAsiaTheme="majorEastAsia" w:hAnsiTheme="majorHAnsi" w:cstheme="majorBidi"/>
      <w:i/>
      <w:iCs/>
      <w:color w:val="272727" w:themeColor="text1" w:themeTint="D8"/>
      <w:sz w:val="21"/>
      <w:szCs w:val="21"/>
    </w:rPr>
  </w:style>
  <w:style w:type="paragraph" w:styleId="a9">
    <w:name w:val="Normal (Web)"/>
    <w:basedOn w:val="a"/>
    <w:uiPriority w:val="99"/>
    <w:semiHidden/>
    <w:unhideWhenUsed/>
    <w:rsid w:val="00982C52"/>
    <w:rPr>
      <w:rFonts w:ascii="Times New Roman" w:hAnsi="Times New Roman"/>
      <w:sz w:val="24"/>
      <w:szCs w:val="24"/>
    </w:rPr>
  </w:style>
  <w:style w:type="paragraph" w:styleId="aa">
    <w:name w:val="Body Text"/>
    <w:basedOn w:val="a"/>
    <w:link w:val="ab"/>
    <w:uiPriority w:val="99"/>
    <w:semiHidden/>
    <w:unhideWhenUsed/>
    <w:rsid w:val="00982C52"/>
    <w:pPr>
      <w:spacing w:after="120"/>
    </w:pPr>
  </w:style>
  <w:style w:type="character" w:customStyle="1" w:styleId="ab">
    <w:name w:val="Основной текст Знак"/>
    <w:basedOn w:val="a0"/>
    <w:link w:val="aa"/>
    <w:uiPriority w:val="99"/>
    <w:semiHidden/>
    <w:rsid w:val="00982C52"/>
  </w:style>
  <w:style w:type="paragraph" w:styleId="ac">
    <w:name w:val="Body Text Indent"/>
    <w:basedOn w:val="a"/>
    <w:link w:val="ad"/>
    <w:uiPriority w:val="99"/>
    <w:semiHidden/>
    <w:unhideWhenUsed/>
    <w:rsid w:val="00982C52"/>
    <w:pPr>
      <w:spacing w:after="120"/>
      <w:ind w:left="283"/>
    </w:pPr>
  </w:style>
  <w:style w:type="character" w:customStyle="1" w:styleId="ad">
    <w:name w:val="Основной текст с отступом Знак"/>
    <w:basedOn w:val="a0"/>
    <w:link w:val="ac"/>
    <w:uiPriority w:val="99"/>
    <w:semiHidden/>
    <w:rsid w:val="00982C52"/>
  </w:style>
  <w:style w:type="paragraph" w:styleId="21">
    <w:name w:val="Body Text Indent 2"/>
    <w:basedOn w:val="a"/>
    <w:link w:val="22"/>
    <w:uiPriority w:val="99"/>
    <w:semiHidden/>
    <w:unhideWhenUsed/>
    <w:rsid w:val="00982C52"/>
    <w:pPr>
      <w:spacing w:after="120" w:line="480" w:lineRule="auto"/>
      <w:ind w:left="283"/>
    </w:pPr>
  </w:style>
  <w:style w:type="character" w:customStyle="1" w:styleId="22">
    <w:name w:val="Основной текст с отступом 2 Знак"/>
    <w:basedOn w:val="a0"/>
    <w:link w:val="21"/>
    <w:uiPriority w:val="99"/>
    <w:semiHidden/>
    <w:rsid w:val="00982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57721">
      <w:bodyDiv w:val="1"/>
      <w:marLeft w:val="0"/>
      <w:marRight w:val="0"/>
      <w:marTop w:val="0"/>
      <w:marBottom w:val="0"/>
      <w:divBdr>
        <w:top w:val="none" w:sz="0" w:space="0" w:color="auto"/>
        <w:left w:val="none" w:sz="0" w:space="0" w:color="auto"/>
        <w:bottom w:val="none" w:sz="0" w:space="0" w:color="auto"/>
        <w:right w:val="none" w:sz="0" w:space="0" w:color="auto"/>
      </w:divBdr>
      <w:divsChild>
        <w:div w:id="1280333641">
          <w:marLeft w:val="0"/>
          <w:marRight w:val="0"/>
          <w:marTop w:val="0"/>
          <w:marBottom w:val="0"/>
          <w:divBdr>
            <w:top w:val="none" w:sz="0" w:space="0" w:color="auto"/>
            <w:left w:val="none" w:sz="0" w:space="0" w:color="auto"/>
            <w:bottom w:val="none" w:sz="0" w:space="0" w:color="auto"/>
            <w:right w:val="none" w:sz="0" w:space="0" w:color="auto"/>
          </w:divBdr>
          <w:divsChild>
            <w:div w:id="133525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7108">
      <w:bodyDiv w:val="1"/>
      <w:marLeft w:val="0"/>
      <w:marRight w:val="0"/>
      <w:marTop w:val="0"/>
      <w:marBottom w:val="0"/>
      <w:divBdr>
        <w:top w:val="none" w:sz="0" w:space="0" w:color="auto"/>
        <w:left w:val="none" w:sz="0" w:space="0" w:color="auto"/>
        <w:bottom w:val="none" w:sz="0" w:space="0" w:color="auto"/>
        <w:right w:val="none" w:sz="0" w:space="0" w:color="auto"/>
      </w:divBdr>
      <w:divsChild>
        <w:div w:id="1575821920">
          <w:marLeft w:val="0"/>
          <w:marRight w:val="0"/>
          <w:marTop w:val="0"/>
          <w:marBottom w:val="0"/>
          <w:divBdr>
            <w:top w:val="none" w:sz="0" w:space="0" w:color="auto"/>
            <w:left w:val="none" w:sz="0" w:space="0" w:color="auto"/>
            <w:bottom w:val="none" w:sz="0" w:space="0" w:color="auto"/>
            <w:right w:val="none" w:sz="0" w:space="0" w:color="auto"/>
          </w:divBdr>
          <w:divsChild>
            <w:div w:id="201333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9845">
      <w:bodyDiv w:val="1"/>
      <w:marLeft w:val="0"/>
      <w:marRight w:val="0"/>
      <w:marTop w:val="0"/>
      <w:marBottom w:val="0"/>
      <w:divBdr>
        <w:top w:val="none" w:sz="0" w:space="0" w:color="auto"/>
        <w:left w:val="none" w:sz="0" w:space="0" w:color="auto"/>
        <w:bottom w:val="none" w:sz="0" w:space="0" w:color="auto"/>
        <w:right w:val="none" w:sz="0" w:space="0" w:color="auto"/>
      </w:divBdr>
      <w:divsChild>
        <w:div w:id="727806753">
          <w:marLeft w:val="0"/>
          <w:marRight w:val="0"/>
          <w:marTop w:val="0"/>
          <w:marBottom w:val="0"/>
          <w:divBdr>
            <w:top w:val="none" w:sz="0" w:space="0" w:color="auto"/>
            <w:left w:val="none" w:sz="0" w:space="0" w:color="auto"/>
            <w:bottom w:val="none" w:sz="0" w:space="0" w:color="auto"/>
            <w:right w:val="none" w:sz="0" w:space="0" w:color="auto"/>
          </w:divBdr>
          <w:divsChild>
            <w:div w:id="532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680982">
      <w:bodyDiv w:val="1"/>
      <w:marLeft w:val="0"/>
      <w:marRight w:val="0"/>
      <w:marTop w:val="0"/>
      <w:marBottom w:val="0"/>
      <w:divBdr>
        <w:top w:val="none" w:sz="0" w:space="0" w:color="auto"/>
        <w:left w:val="none" w:sz="0" w:space="0" w:color="auto"/>
        <w:bottom w:val="none" w:sz="0" w:space="0" w:color="auto"/>
        <w:right w:val="none" w:sz="0" w:space="0" w:color="auto"/>
      </w:divBdr>
      <w:divsChild>
        <w:div w:id="798454987">
          <w:marLeft w:val="0"/>
          <w:marRight w:val="0"/>
          <w:marTop w:val="0"/>
          <w:marBottom w:val="0"/>
          <w:divBdr>
            <w:top w:val="none" w:sz="0" w:space="0" w:color="auto"/>
            <w:left w:val="none" w:sz="0" w:space="0" w:color="auto"/>
            <w:bottom w:val="none" w:sz="0" w:space="0" w:color="auto"/>
            <w:right w:val="none" w:sz="0" w:space="0" w:color="auto"/>
          </w:divBdr>
          <w:divsChild>
            <w:div w:id="135360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10267">
      <w:bodyDiv w:val="1"/>
      <w:marLeft w:val="0"/>
      <w:marRight w:val="0"/>
      <w:marTop w:val="0"/>
      <w:marBottom w:val="0"/>
      <w:divBdr>
        <w:top w:val="none" w:sz="0" w:space="0" w:color="auto"/>
        <w:left w:val="none" w:sz="0" w:space="0" w:color="auto"/>
        <w:bottom w:val="none" w:sz="0" w:space="0" w:color="auto"/>
        <w:right w:val="none" w:sz="0" w:space="0" w:color="auto"/>
      </w:divBdr>
      <w:divsChild>
        <w:div w:id="447352763">
          <w:marLeft w:val="0"/>
          <w:marRight w:val="0"/>
          <w:marTop w:val="0"/>
          <w:marBottom w:val="0"/>
          <w:divBdr>
            <w:top w:val="none" w:sz="0" w:space="0" w:color="auto"/>
            <w:left w:val="none" w:sz="0" w:space="0" w:color="auto"/>
            <w:bottom w:val="none" w:sz="0" w:space="0" w:color="auto"/>
            <w:right w:val="none" w:sz="0" w:space="0" w:color="auto"/>
          </w:divBdr>
          <w:divsChild>
            <w:div w:id="9909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18192">
      <w:bodyDiv w:val="1"/>
      <w:marLeft w:val="0"/>
      <w:marRight w:val="0"/>
      <w:marTop w:val="0"/>
      <w:marBottom w:val="0"/>
      <w:divBdr>
        <w:top w:val="none" w:sz="0" w:space="0" w:color="auto"/>
        <w:left w:val="none" w:sz="0" w:space="0" w:color="auto"/>
        <w:bottom w:val="none" w:sz="0" w:space="0" w:color="auto"/>
        <w:right w:val="none" w:sz="0" w:space="0" w:color="auto"/>
      </w:divBdr>
      <w:divsChild>
        <w:div w:id="49040057">
          <w:marLeft w:val="0"/>
          <w:marRight w:val="0"/>
          <w:marTop w:val="0"/>
          <w:marBottom w:val="60"/>
          <w:divBdr>
            <w:top w:val="none" w:sz="0" w:space="0" w:color="auto"/>
            <w:left w:val="none" w:sz="0" w:space="0" w:color="auto"/>
            <w:bottom w:val="none" w:sz="0" w:space="0" w:color="auto"/>
            <w:right w:val="none" w:sz="0" w:space="0" w:color="auto"/>
          </w:divBdr>
          <w:divsChild>
            <w:div w:id="79182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575957">
      <w:bodyDiv w:val="1"/>
      <w:marLeft w:val="0"/>
      <w:marRight w:val="0"/>
      <w:marTop w:val="0"/>
      <w:marBottom w:val="0"/>
      <w:divBdr>
        <w:top w:val="none" w:sz="0" w:space="0" w:color="auto"/>
        <w:left w:val="none" w:sz="0" w:space="0" w:color="auto"/>
        <w:bottom w:val="none" w:sz="0" w:space="0" w:color="auto"/>
        <w:right w:val="none" w:sz="0" w:space="0" w:color="auto"/>
      </w:divBdr>
      <w:divsChild>
        <w:div w:id="653922795">
          <w:marLeft w:val="0"/>
          <w:marRight w:val="0"/>
          <w:marTop w:val="0"/>
          <w:marBottom w:val="0"/>
          <w:divBdr>
            <w:top w:val="none" w:sz="0" w:space="0" w:color="auto"/>
            <w:left w:val="none" w:sz="0" w:space="0" w:color="auto"/>
            <w:bottom w:val="none" w:sz="0" w:space="0" w:color="auto"/>
            <w:right w:val="none" w:sz="0" w:space="0" w:color="auto"/>
          </w:divBdr>
          <w:divsChild>
            <w:div w:id="7337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2068">
      <w:bodyDiv w:val="1"/>
      <w:marLeft w:val="0"/>
      <w:marRight w:val="0"/>
      <w:marTop w:val="0"/>
      <w:marBottom w:val="0"/>
      <w:divBdr>
        <w:top w:val="none" w:sz="0" w:space="0" w:color="auto"/>
        <w:left w:val="none" w:sz="0" w:space="0" w:color="auto"/>
        <w:bottom w:val="none" w:sz="0" w:space="0" w:color="auto"/>
        <w:right w:val="none" w:sz="0" w:space="0" w:color="auto"/>
      </w:divBdr>
      <w:divsChild>
        <w:div w:id="824514729">
          <w:marLeft w:val="0"/>
          <w:marRight w:val="0"/>
          <w:marTop w:val="0"/>
          <w:marBottom w:val="0"/>
          <w:divBdr>
            <w:top w:val="none" w:sz="0" w:space="0" w:color="auto"/>
            <w:left w:val="none" w:sz="0" w:space="0" w:color="auto"/>
            <w:bottom w:val="none" w:sz="0" w:space="0" w:color="auto"/>
            <w:right w:val="none" w:sz="0" w:space="0" w:color="auto"/>
          </w:divBdr>
          <w:divsChild>
            <w:div w:id="5780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93136">
      <w:bodyDiv w:val="1"/>
      <w:marLeft w:val="0"/>
      <w:marRight w:val="0"/>
      <w:marTop w:val="0"/>
      <w:marBottom w:val="0"/>
      <w:divBdr>
        <w:top w:val="none" w:sz="0" w:space="0" w:color="auto"/>
        <w:left w:val="none" w:sz="0" w:space="0" w:color="auto"/>
        <w:bottom w:val="none" w:sz="0" w:space="0" w:color="auto"/>
        <w:right w:val="none" w:sz="0" w:space="0" w:color="auto"/>
      </w:divBdr>
      <w:divsChild>
        <w:div w:id="1953243949">
          <w:marLeft w:val="0"/>
          <w:marRight w:val="0"/>
          <w:marTop w:val="0"/>
          <w:marBottom w:val="0"/>
          <w:divBdr>
            <w:top w:val="none" w:sz="0" w:space="0" w:color="auto"/>
            <w:left w:val="none" w:sz="0" w:space="0" w:color="auto"/>
            <w:bottom w:val="none" w:sz="0" w:space="0" w:color="auto"/>
            <w:right w:val="none" w:sz="0" w:space="0" w:color="auto"/>
          </w:divBdr>
          <w:divsChild>
            <w:div w:id="7609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44615">
      <w:bodyDiv w:val="1"/>
      <w:marLeft w:val="0"/>
      <w:marRight w:val="0"/>
      <w:marTop w:val="0"/>
      <w:marBottom w:val="0"/>
      <w:divBdr>
        <w:top w:val="none" w:sz="0" w:space="0" w:color="auto"/>
        <w:left w:val="none" w:sz="0" w:space="0" w:color="auto"/>
        <w:bottom w:val="none" w:sz="0" w:space="0" w:color="auto"/>
        <w:right w:val="none" w:sz="0" w:space="0" w:color="auto"/>
      </w:divBdr>
      <w:divsChild>
        <w:div w:id="1056319166">
          <w:marLeft w:val="0"/>
          <w:marRight w:val="0"/>
          <w:marTop w:val="0"/>
          <w:marBottom w:val="0"/>
          <w:divBdr>
            <w:top w:val="none" w:sz="0" w:space="0" w:color="auto"/>
            <w:left w:val="none" w:sz="0" w:space="0" w:color="auto"/>
            <w:bottom w:val="none" w:sz="0" w:space="0" w:color="auto"/>
            <w:right w:val="none" w:sz="0" w:space="0" w:color="auto"/>
          </w:divBdr>
          <w:divsChild>
            <w:div w:id="1465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62588">
      <w:bodyDiv w:val="1"/>
      <w:marLeft w:val="0"/>
      <w:marRight w:val="0"/>
      <w:marTop w:val="0"/>
      <w:marBottom w:val="0"/>
      <w:divBdr>
        <w:top w:val="none" w:sz="0" w:space="0" w:color="auto"/>
        <w:left w:val="none" w:sz="0" w:space="0" w:color="auto"/>
        <w:bottom w:val="none" w:sz="0" w:space="0" w:color="auto"/>
        <w:right w:val="none" w:sz="0" w:space="0" w:color="auto"/>
      </w:divBdr>
      <w:divsChild>
        <w:div w:id="274799145">
          <w:marLeft w:val="0"/>
          <w:marRight w:val="0"/>
          <w:marTop w:val="0"/>
          <w:marBottom w:val="0"/>
          <w:divBdr>
            <w:top w:val="none" w:sz="0" w:space="0" w:color="auto"/>
            <w:left w:val="none" w:sz="0" w:space="0" w:color="auto"/>
            <w:bottom w:val="none" w:sz="0" w:space="0" w:color="auto"/>
            <w:right w:val="none" w:sz="0" w:space="0" w:color="auto"/>
          </w:divBdr>
          <w:divsChild>
            <w:div w:id="17786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oggazprom.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F1BE2-FEFF-4D2F-BFB0-D0AF69C3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867</Words>
  <Characters>6898</Characters>
  <Application>Microsoft Office Word</Application>
  <DocSecurity>0</DocSecurity>
  <Lines>57</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 Алексей Юрьевич</dc:creator>
  <cp:keywords/>
  <dc:description/>
  <cp:lastModifiedBy>Евдовин Дмитрий Вячеславович</cp:lastModifiedBy>
  <cp:revision>34</cp:revision>
  <cp:lastPrinted>2022-11-08T11:04:00Z</cp:lastPrinted>
  <dcterms:created xsi:type="dcterms:W3CDTF">2024-02-09T04:01:00Z</dcterms:created>
  <dcterms:modified xsi:type="dcterms:W3CDTF">2024-05-30T12:14:00Z</dcterms:modified>
</cp:coreProperties>
</file>